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DD" w:rsidRPr="00660CAE" w:rsidRDefault="00A237DD" w:rsidP="00660CAE">
      <w:pPr>
        <w:jc w:val="center"/>
        <w:rPr>
          <w:rFonts w:ascii="Arial Black" w:hAnsi="Arial Black" w:cs="Arial"/>
          <w:b/>
          <w:sz w:val="28"/>
          <w:szCs w:val="28"/>
        </w:rPr>
      </w:pPr>
      <w:r w:rsidRPr="00660CAE">
        <w:rPr>
          <w:rFonts w:ascii="Arial Black" w:hAnsi="Arial Black" w:cs="Arial"/>
          <w:sz w:val="28"/>
          <w:szCs w:val="28"/>
        </w:rPr>
        <w:t>S</w:t>
      </w:r>
      <w:r w:rsidR="00660CAE" w:rsidRPr="00660CAE">
        <w:rPr>
          <w:rFonts w:ascii="Arial Black" w:hAnsi="Arial Black" w:cs="Arial"/>
          <w:sz w:val="28"/>
          <w:szCs w:val="28"/>
        </w:rPr>
        <w:t>AMPLE</w:t>
      </w:r>
      <w:r w:rsidRPr="00660CAE">
        <w:rPr>
          <w:rFonts w:ascii="Arial Black" w:hAnsi="Arial Black" w:cs="Arial"/>
          <w:sz w:val="28"/>
          <w:szCs w:val="28"/>
        </w:rPr>
        <w:t xml:space="preserve"> FORGIVABLE MORTGAGE</w:t>
      </w:r>
    </w:p>
    <w:p w:rsidR="00AE381C" w:rsidRPr="00660CAE" w:rsidRDefault="00AE381C">
      <w:pPr>
        <w:rPr>
          <w:rFonts w:ascii="Arial" w:hAnsi="Arial" w:cs="Arial"/>
          <w:sz w:val="28"/>
          <w:szCs w:val="28"/>
        </w:rPr>
      </w:pPr>
    </w:p>
    <w:p w:rsidR="00885181" w:rsidRPr="0017349D" w:rsidRDefault="00885181" w:rsidP="00885181">
      <w:pPr>
        <w:rPr>
          <w:rFonts w:ascii="Arial" w:hAnsi="Arial" w:cs="Arial"/>
          <w:b/>
        </w:rPr>
      </w:pPr>
      <w:r w:rsidRPr="0017349D">
        <w:rPr>
          <w:rFonts w:ascii="Arial" w:hAnsi="Arial" w:cs="Arial"/>
          <w:b/>
        </w:rPr>
        <w:t>Notice:  This Mortgage secures a loan (“</w:t>
      </w:r>
      <w:r w:rsidRPr="0017349D">
        <w:rPr>
          <w:rFonts w:ascii="Arial" w:hAnsi="Arial" w:cs="Arial"/>
          <w:b/>
          <w:i/>
        </w:rPr>
        <w:t>Loan</w:t>
      </w:r>
      <w:r w:rsidRPr="0017349D">
        <w:rPr>
          <w:rFonts w:ascii="Arial" w:hAnsi="Arial" w:cs="Arial"/>
          <w:b/>
        </w:rPr>
        <w:t>”) in the amount of $________.  This Loan is senior to indebtedness to other creditors under subsequently recorded or filed mortgages and liens, unless the Lender enters into a written subordination agreement.</w:t>
      </w:r>
    </w:p>
    <w:p w:rsidR="00885181" w:rsidRPr="0017349D" w:rsidRDefault="00885181" w:rsidP="00885181">
      <w:pPr>
        <w:rPr>
          <w:rFonts w:ascii="Arial" w:hAnsi="Arial" w:cs="Arial"/>
        </w:rPr>
      </w:pPr>
    </w:p>
    <w:p w:rsidR="00885181" w:rsidRPr="0017349D" w:rsidRDefault="00885181" w:rsidP="00885181">
      <w:pPr>
        <w:rPr>
          <w:rFonts w:ascii="Arial" w:hAnsi="Arial" w:cs="Arial"/>
        </w:rPr>
      </w:pPr>
      <w:proofErr w:type="gramStart"/>
      <w:r w:rsidRPr="0017349D">
        <w:rPr>
          <w:rFonts w:ascii="Arial" w:hAnsi="Arial" w:cs="Arial"/>
          <w:b/>
        </w:rPr>
        <w:t>Grant of Mortgage</w:t>
      </w:r>
      <w:r w:rsidRPr="0017349D">
        <w:rPr>
          <w:rFonts w:ascii="Arial" w:hAnsi="Arial" w:cs="Arial"/>
        </w:rPr>
        <w:t>.</w:t>
      </w:r>
      <w:proofErr w:type="gramEnd"/>
      <w:r w:rsidRPr="0017349D">
        <w:rPr>
          <w:rFonts w:ascii="Arial" w:hAnsi="Arial" w:cs="Arial"/>
        </w:rPr>
        <w:t xml:space="preserve">  For valuable consideration, name of borrowers </w:t>
      </w:r>
      <w:r w:rsidRPr="0017349D">
        <w:rPr>
          <w:rFonts w:ascii="Arial" w:hAnsi="Arial" w:cs="Arial"/>
          <w:i/>
        </w:rPr>
        <w:t>(“Grantor”)</w:t>
      </w:r>
      <w:r w:rsidRPr="0017349D">
        <w:rPr>
          <w:rFonts w:ascii="Arial" w:hAnsi="Arial" w:cs="Arial"/>
        </w:rPr>
        <w:t xml:space="preserve"> hereby grants, mortgages and conveys to [name of lender] </w:t>
      </w:r>
      <w:r w:rsidRPr="0017349D">
        <w:rPr>
          <w:rFonts w:ascii="Arial" w:hAnsi="Arial" w:cs="Arial"/>
          <w:i/>
        </w:rPr>
        <w:t>(“Lender”)</w:t>
      </w:r>
      <w:r w:rsidRPr="0017349D">
        <w:rPr>
          <w:rFonts w:ascii="Arial" w:hAnsi="Arial" w:cs="Arial"/>
        </w:rPr>
        <w:t xml:space="preserve"> a security interest in all of Grantor’s right, title, and interest in and to the following described real property </w:t>
      </w:r>
      <w:r w:rsidRPr="0017349D">
        <w:rPr>
          <w:rFonts w:ascii="Arial" w:hAnsi="Arial" w:cs="Arial"/>
          <w:i/>
        </w:rPr>
        <w:t>(“Mortgaged Property”</w:t>
      </w:r>
      <w:r w:rsidRPr="0017349D">
        <w:rPr>
          <w:rFonts w:ascii="Arial" w:hAnsi="Arial" w:cs="Arial"/>
        </w:rPr>
        <w:t>) located in the County of [county name]:</w:t>
      </w:r>
    </w:p>
    <w:p w:rsidR="00885181" w:rsidRPr="0017349D" w:rsidRDefault="00885181" w:rsidP="00885181">
      <w:pPr>
        <w:rPr>
          <w:rFonts w:ascii="Arial" w:hAnsi="Arial" w:cs="Arial"/>
        </w:rPr>
      </w:pPr>
    </w:p>
    <w:p w:rsidR="00885181" w:rsidRPr="0017349D" w:rsidRDefault="00885181" w:rsidP="00885181">
      <w:pPr>
        <w:jc w:val="center"/>
        <w:rPr>
          <w:rFonts w:ascii="Arial" w:hAnsi="Arial" w:cs="Arial"/>
          <w:i/>
        </w:rPr>
      </w:pPr>
      <w:r w:rsidRPr="0017349D">
        <w:rPr>
          <w:rFonts w:ascii="Arial" w:hAnsi="Arial" w:cs="Arial"/>
          <w:i/>
        </w:rPr>
        <w:t>Insert legal description here</w:t>
      </w: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rPr>
        <w:t>The Mortgaged Property or its address is commonly known as [insert street address].</w:t>
      </w: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rPr>
        <w:t>The security interest in the Mortgaged Property includes all existing or subsequently erected or affixed buildings, improvements, and fixtures.</w:t>
      </w: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rPr>
        <w:t>This Mortgage is given to secure the Grantor’s performance of any and all obligations under the Forgivable Loan Promissory Note (“Note”) executed by the Grantor on this date and payable to the Lender.</w:t>
      </w:r>
    </w:p>
    <w:p w:rsidR="00885181" w:rsidRPr="0017349D" w:rsidRDefault="00885181" w:rsidP="00885181">
      <w:pPr>
        <w:rPr>
          <w:rFonts w:ascii="Arial" w:hAnsi="Arial" w:cs="Arial"/>
        </w:rPr>
      </w:pPr>
    </w:p>
    <w:p w:rsidR="00885181" w:rsidRPr="0017349D" w:rsidRDefault="00885181" w:rsidP="00885181">
      <w:pPr>
        <w:rPr>
          <w:rFonts w:ascii="Arial" w:hAnsi="Arial" w:cs="Arial"/>
        </w:rPr>
      </w:pPr>
      <w:proofErr w:type="gramStart"/>
      <w:r w:rsidRPr="0017349D">
        <w:rPr>
          <w:rFonts w:ascii="Arial" w:hAnsi="Arial" w:cs="Arial"/>
          <w:b/>
        </w:rPr>
        <w:t>Performance.</w:t>
      </w:r>
      <w:proofErr w:type="gramEnd"/>
      <w:r w:rsidRPr="0017349D">
        <w:rPr>
          <w:rFonts w:ascii="Arial" w:hAnsi="Arial" w:cs="Arial"/>
        </w:rPr>
        <w:t xml:space="preserve">  </w:t>
      </w:r>
      <w:proofErr w:type="gramStart"/>
      <w:r w:rsidRPr="0017349D">
        <w:rPr>
          <w:rFonts w:ascii="Arial" w:hAnsi="Arial" w:cs="Arial"/>
        </w:rPr>
        <w:t>Except as otherwise provided in this Mortgage or the Note, the Grantor shall strictly perform all of Grantor’s obligations under this Mortgage and the Note.</w:t>
      </w:r>
      <w:proofErr w:type="gramEnd"/>
    </w:p>
    <w:p w:rsidR="00885181" w:rsidRPr="0017349D" w:rsidRDefault="00885181" w:rsidP="00885181">
      <w:pPr>
        <w:rPr>
          <w:rFonts w:ascii="Arial" w:hAnsi="Arial" w:cs="Arial"/>
        </w:rPr>
      </w:pPr>
    </w:p>
    <w:p w:rsidR="00885181" w:rsidRPr="0017349D" w:rsidRDefault="00885181" w:rsidP="00885181">
      <w:pPr>
        <w:rPr>
          <w:rFonts w:ascii="Arial" w:hAnsi="Arial" w:cs="Arial"/>
          <w:b/>
        </w:rPr>
      </w:pPr>
      <w:r w:rsidRPr="0017349D">
        <w:rPr>
          <w:rFonts w:ascii="Arial" w:hAnsi="Arial" w:cs="Arial"/>
          <w:b/>
        </w:rPr>
        <w:t>Terms and Conditions</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w:t>
      </w:r>
      <w:r>
        <w:rPr>
          <w:rFonts w:ascii="Arial" w:hAnsi="Arial" w:cs="Arial"/>
        </w:rPr>
        <w:t xml:space="preserve"> </w:t>
      </w:r>
      <w:r w:rsidRPr="0017349D">
        <w:rPr>
          <w:rFonts w:ascii="Arial" w:hAnsi="Arial" w:cs="Arial"/>
          <w:u w:val="single"/>
        </w:rPr>
        <w:t>Affordability Period</w:t>
      </w:r>
      <w:r w:rsidRPr="0017349D">
        <w:rPr>
          <w:rFonts w:ascii="Arial" w:hAnsi="Arial" w:cs="Arial"/>
        </w:rPr>
        <w:t>.  The Grantor shall comply with the terms of this Forgivable Loan Promissory Note for a term of [(</w:t>
      </w:r>
      <w:r w:rsidRPr="0017349D">
        <w:rPr>
          <w:rFonts w:ascii="Arial" w:hAnsi="Arial" w:cs="Arial"/>
          <w:i/>
        </w:rPr>
        <w:t>enter length of affordability period</w:t>
      </w:r>
      <w:r w:rsidRPr="0017349D">
        <w:rPr>
          <w:rFonts w:ascii="Arial" w:hAnsi="Arial" w:cs="Arial"/>
        </w:rPr>
        <w:t xml:space="preserve">)] </w:t>
      </w:r>
      <w:r w:rsidRPr="0017349D">
        <w:rPr>
          <w:rFonts w:ascii="Arial" w:hAnsi="Arial" w:cs="Arial"/>
          <w:i/>
        </w:rPr>
        <w:t>(“Affordability Period”)</w:t>
      </w:r>
      <w:r>
        <w:rPr>
          <w:rFonts w:ascii="Arial" w:hAnsi="Arial" w:cs="Arial"/>
        </w:rPr>
        <w:t xml:space="preserve"> </w:t>
      </w:r>
      <w:r w:rsidRPr="0017349D">
        <w:rPr>
          <w:rFonts w:ascii="Arial" w:hAnsi="Arial" w:cs="Arial"/>
        </w:rPr>
        <w:t>beginning on the date of this Forgivable Loan Promi</w:t>
      </w:r>
      <w:r>
        <w:rPr>
          <w:rFonts w:ascii="Arial" w:hAnsi="Arial" w:cs="Arial"/>
        </w:rPr>
        <w:t xml:space="preserve">ssory Note.  The Loan shall be </w:t>
      </w:r>
      <w:r w:rsidRPr="0017349D">
        <w:rPr>
          <w:rFonts w:ascii="Arial" w:hAnsi="Arial" w:cs="Arial"/>
        </w:rPr>
        <w:t>forgiven 1/ [</w:t>
      </w:r>
      <w:r w:rsidRPr="0017349D">
        <w:rPr>
          <w:rFonts w:ascii="Arial" w:hAnsi="Arial" w:cs="Arial"/>
          <w:i/>
        </w:rPr>
        <w:t>length of affordability period</w:t>
      </w:r>
      <w:r w:rsidRPr="0017349D">
        <w:rPr>
          <w:rFonts w:ascii="Arial" w:hAnsi="Arial" w:cs="Arial"/>
        </w:rPr>
        <w:t>] on each anniv</w:t>
      </w:r>
      <w:r>
        <w:rPr>
          <w:rFonts w:ascii="Arial" w:hAnsi="Arial" w:cs="Arial"/>
        </w:rPr>
        <w:t xml:space="preserve">ersary of the date the Grantor </w:t>
      </w:r>
      <w:r w:rsidRPr="0017349D">
        <w:rPr>
          <w:rFonts w:ascii="Arial" w:hAnsi="Arial" w:cs="Arial"/>
        </w:rPr>
        <w:t>executed this Forgivable Mortgage for each year during the Affordability Period.</w:t>
      </w:r>
    </w:p>
    <w:p w:rsidR="00885181" w:rsidRDefault="00885181" w:rsidP="00885181">
      <w:pPr>
        <w:rPr>
          <w:rFonts w:ascii="Arial" w:hAnsi="Arial" w:cs="Arial"/>
        </w:rPr>
      </w:pPr>
    </w:p>
    <w:p w:rsidR="00885181" w:rsidRPr="0017349D" w:rsidRDefault="00885181" w:rsidP="00660CAE">
      <w:pPr>
        <w:ind w:firstLine="288"/>
        <w:rPr>
          <w:rFonts w:ascii="Arial" w:hAnsi="Arial" w:cs="Arial"/>
        </w:rPr>
      </w:pPr>
      <w:r>
        <w:rPr>
          <w:rFonts w:ascii="Arial" w:hAnsi="Arial" w:cs="Arial"/>
        </w:rPr>
        <w:t>2.</w:t>
      </w:r>
      <w:r w:rsidRPr="00153081">
        <w:rPr>
          <w:rFonts w:ascii="Arial" w:hAnsi="Arial" w:cs="Arial"/>
          <w:u w:val="single"/>
        </w:rPr>
        <w:t xml:space="preserve"> Principal</w:t>
      </w:r>
      <w:r w:rsidRPr="0017349D">
        <w:rPr>
          <w:rFonts w:ascii="Arial" w:hAnsi="Arial" w:cs="Arial"/>
          <w:u w:val="single"/>
        </w:rPr>
        <w:t xml:space="preserve"> Residence Requirement:  Notice of </w:t>
      </w:r>
      <w:smartTag w:uri="urn:schemas-microsoft-com:office:smarttags" w:element="City">
        <w:smartTag w:uri="urn:schemas-microsoft-com:office:smarttags" w:element="place">
          <w:r w:rsidRPr="0017349D">
            <w:rPr>
              <w:rFonts w:ascii="Arial" w:hAnsi="Arial" w:cs="Arial"/>
              <w:u w:val="single"/>
            </w:rPr>
            <w:t>Sale</w:t>
          </w:r>
        </w:smartTag>
      </w:smartTag>
      <w:r w:rsidRPr="0017349D">
        <w:rPr>
          <w:rFonts w:ascii="Arial" w:hAnsi="Arial" w:cs="Arial"/>
          <w:u w:val="single"/>
        </w:rPr>
        <w:t xml:space="preserve"> and Recapture.</w:t>
      </w:r>
      <w:r w:rsidR="00660CAE">
        <w:rPr>
          <w:rFonts w:ascii="Arial" w:hAnsi="Arial" w:cs="Arial"/>
        </w:rPr>
        <w:t xml:space="preserve">  </w:t>
      </w:r>
      <w:r w:rsidRPr="0017349D">
        <w:rPr>
          <w:rFonts w:ascii="Arial" w:hAnsi="Arial" w:cs="Arial"/>
        </w:rPr>
        <w:t>The Grantor shall own and occupy the Mortg</w:t>
      </w:r>
      <w:r>
        <w:rPr>
          <w:rFonts w:ascii="Arial" w:hAnsi="Arial" w:cs="Arial"/>
        </w:rPr>
        <w:t xml:space="preserve">aged Property as the Grantor’s </w:t>
      </w:r>
      <w:r w:rsidRPr="0017349D">
        <w:rPr>
          <w:rFonts w:ascii="Arial" w:hAnsi="Arial" w:cs="Arial"/>
        </w:rPr>
        <w:t>principal residence.  The Grantor shall notify the L</w:t>
      </w:r>
      <w:r>
        <w:rPr>
          <w:rFonts w:ascii="Arial" w:hAnsi="Arial" w:cs="Arial"/>
        </w:rPr>
        <w:t xml:space="preserve">ender if the Grantor no longer </w:t>
      </w:r>
      <w:r w:rsidRPr="0017349D">
        <w:rPr>
          <w:rFonts w:ascii="Arial" w:hAnsi="Arial" w:cs="Arial"/>
        </w:rPr>
        <w:t>occupies the Mortgaged Property as the Grantor’s princip</w:t>
      </w:r>
      <w:r>
        <w:rPr>
          <w:rFonts w:ascii="Arial" w:hAnsi="Arial" w:cs="Arial"/>
        </w:rPr>
        <w:t xml:space="preserve">al residence or if the Grantor </w:t>
      </w:r>
      <w:r w:rsidRPr="0017349D">
        <w:rPr>
          <w:rFonts w:ascii="Arial" w:hAnsi="Arial" w:cs="Arial"/>
        </w:rPr>
        <w:t>sells or transfers for any reason, the Mortgage Property during the Affordability Period.  If the Grantor sells or transfers the Mortgaged Property du</w:t>
      </w:r>
      <w:r>
        <w:rPr>
          <w:rFonts w:ascii="Arial" w:hAnsi="Arial" w:cs="Arial"/>
        </w:rPr>
        <w:t xml:space="preserve">ring the Affordability Period, </w:t>
      </w:r>
      <w:r w:rsidRPr="0017349D">
        <w:rPr>
          <w:rFonts w:ascii="Arial" w:hAnsi="Arial" w:cs="Arial"/>
        </w:rPr>
        <w:t xml:space="preserve">the Grantor shall </w:t>
      </w:r>
      <w:r>
        <w:rPr>
          <w:rFonts w:ascii="Arial" w:hAnsi="Arial" w:cs="Arial"/>
        </w:rPr>
        <w:t xml:space="preserve">pay the Lender the un-forgiven </w:t>
      </w:r>
      <w:r w:rsidRPr="0017349D">
        <w:rPr>
          <w:rFonts w:ascii="Arial" w:hAnsi="Arial" w:cs="Arial"/>
        </w:rPr>
        <w:t>b</w:t>
      </w:r>
      <w:r>
        <w:rPr>
          <w:rFonts w:ascii="Arial" w:hAnsi="Arial" w:cs="Arial"/>
        </w:rPr>
        <w:t xml:space="preserve">alance of the Loan, unless the Net </w:t>
      </w:r>
      <w:r w:rsidRPr="0017349D">
        <w:rPr>
          <w:rFonts w:ascii="Arial" w:hAnsi="Arial" w:cs="Arial"/>
        </w:rPr>
        <w:t>Proceeds (defined as the sale price minus the payoff</w:t>
      </w:r>
      <w:r>
        <w:rPr>
          <w:rFonts w:ascii="Arial" w:hAnsi="Arial" w:cs="Arial"/>
        </w:rPr>
        <w:t xml:space="preserve"> on the first mortgage lien on the property and any usual and </w:t>
      </w:r>
      <w:r w:rsidRPr="0017349D">
        <w:rPr>
          <w:rFonts w:ascii="Arial" w:hAnsi="Arial" w:cs="Arial"/>
        </w:rPr>
        <w:t>customary sellers’ clos</w:t>
      </w:r>
      <w:r>
        <w:rPr>
          <w:rFonts w:ascii="Arial" w:hAnsi="Arial" w:cs="Arial"/>
        </w:rPr>
        <w:t xml:space="preserve">ing costs) of the sale are not </w:t>
      </w:r>
      <w:r w:rsidRPr="0017349D">
        <w:rPr>
          <w:rFonts w:ascii="Arial" w:hAnsi="Arial" w:cs="Arial"/>
        </w:rPr>
        <w:t>sufficient to cover the un-forgiven balance of the Loan</w:t>
      </w:r>
      <w:r>
        <w:rPr>
          <w:rFonts w:ascii="Arial" w:hAnsi="Arial" w:cs="Arial"/>
        </w:rPr>
        <w:t xml:space="preserve">.  If the Net Proceeds are not </w:t>
      </w:r>
      <w:r w:rsidRPr="0017349D">
        <w:rPr>
          <w:rFonts w:ascii="Arial" w:hAnsi="Arial" w:cs="Arial"/>
        </w:rPr>
        <w:t>sufficient to cover the un-forgiven balance of the Loan, the</w:t>
      </w:r>
      <w:r>
        <w:rPr>
          <w:rFonts w:ascii="Arial" w:hAnsi="Arial" w:cs="Arial"/>
        </w:rPr>
        <w:t xml:space="preserve"> amount of the Loan subject to </w:t>
      </w:r>
      <w:r w:rsidRPr="0017349D">
        <w:rPr>
          <w:rFonts w:ascii="Arial" w:hAnsi="Arial" w:cs="Arial"/>
        </w:rPr>
        <w:t>recapture shall be determined in accordance with the provisions of paragraph 3, below.</w:t>
      </w:r>
    </w:p>
    <w:p w:rsidR="00885181" w:rsidRPr="0017349D" w:rsidRDefault="00885181" w:rsidP="00885181">
      <w:pPr>
        <w:rPr>
          <w:rFonts w:ascii="Arial" w:hAnsi="Arial" w:cs="Arial"/>
        </w:rPr>
      </w:pPr>
    </w:p>
    <w:p w:rsidR="00885181" w:rsidRDefault="00885181" w:rsidP="00885181">
      <w:pPr>
        <w:ind w:firstLine="288"/>
        <w:rPr>
          <w:rFonts w:ascii="Arial" w:hAnsi="Arial" w:cs="Arial"/>
        </w:rPr>
      </w:pPr>
      <w:r w:rsidRPr="0017349D">
        <w:rPr>
          <w:rFonts w:ascii="Arial" w:hAnsi="Arial" w:cs="Arial"/>
        </w:rPr>
        <w:t>3.</w:t>
      </w:r>
      <w:r w:rsidRPr="00153081">
        <w:rPr>
          <w:rFonts w:ascii="Arial" w:hAnsi="Arial" w:cs="Arial"/>
          <w:u w:val="single"/>
        </w:rPr>
        <w:t xml:space="preserve"> Insufficient</w:t>
      </w:r>
      <w:r w:rsidRPr="0017349D">
        <w:rPr>
          <w:rFonts w:ascii="Arial" w:hAnsi="Arial" w:cs="Arial"/>
          <w:u w:val="single"/>
        </w:rPr>
        <w:t xml:space="preserve"> Proceeds</w:t>
      </w:r>
      <w:r w:rsidRPr="0017349D">
        <w:rPr>
          <w:rFonts w:ascii="Arial" w:hAnsi="Arial" w:cs="Arial"/>
        </w:rPr>
        <w:t>.  If Net Proceeds are insufficient to re</w:t>
      </w:r>
      <w:r>
        <w:rPr>
          <w:rFonts w:ascii="Arial" w:hAnsi="Arial" w:cs="Arial"/>
        </w:rPr>
        <w:t xml:space="preserve">pay the un-forgiven balance of </w:t>
      </w:r>
      <w:r w:rsidRPr="0017349D">
        <w:rPr>
          <w:rFonts w:ascii="Arial" w:hAnsi="Arial" w:cs="Arial"/>
        </w:rPr>
        <w:t>the Loan, any Net Proceeds available shall be distributed</w:t>
      </w:r>
      <w:r>
        <w:rPr>
          <w:rFonts w:ascii="Arial" w:hAnsi="Arial" w:cs="Arial"/>
        </w:rPr>
        <w:t xml:space="preserve"> to the Grantor and the Lender </w:t>
      </w:r>
      <w:r w:rsidRPr="0017349D">
        <w:rPr>
          <w:rFonts w:ascii="Arial" w:hAnsi="Arial" w:cs="Arial"/>
        </w:rPr>
        <w:t>based on a ratio of the O</w:t>
      </w:r>
      <w:r>
        <w:rPr>
          <w:rFonts w:ascii="Arial" w:hAnsi="Arial" w:cs="Arial"/>
        </w:rPr>
        <w:t xml:space="preserve">riginal Loan Amount (“OLA”) to the sum of the OLA and the </w:t>
      </w:r>
      <w:r w:rsidRPr="0017349D">
        <w:rPr>
          <w:rFonts w:ascii="Arial" w:hAnsi="Arial" w:cs="Arial"/>
        </w:rPr>
        <w:t>Grantor’s Investment (“GI” – defined as any out-of-p</w:t>
      </w:r>
      <w:r>
        <w:rPr>
          <w:rFonts w:ascii="Arial" w:hAnsi="Arial" w:cs="Arial"/>
        </w:rPr>
        <w:t xml:space="preserve">ocket down payment paid by the </w:t>
      </w:r>
      <w:r w:rsidRPr="0017349D">
        <w:rPr>
          <w:rFonts w:ascii="Arial" w:hAnsi="Arial" w:cs="Arial"/>
        </w:rPr>
        <w:t>Grantor plus any verified capital improvements made by the Grantor), as follows:</w:t>
      </w:r>
    </w:p>
    <w:p w:rsidR="00885181" w:rsidRPr="0017349D" w:rsidRDefault="00885181" w:rsidP="00885181">
      <w:pPr>
        <w:rPr>
          <w:rFonts w:ascii="Arial" w:hAnsi="Arial" w:cs="Arial"/>
        </w:rPr>
      </w:pPr>
      <w:r w:rsidRPr="0017349D">
        <w:rPr>
          <w:rFonts w:ascii="Arial" w:hAnsi="Arial" w:cs="Arial"/>
        </w:rPr>
        <w:tab/>
      </w:r>
      <w:r w:rsidRPr="0017349D">
        <w:rPr>
          <w:rFonts w:ascii="Arial" w:hAnsi="Arial" w:cs="Arial"/>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0"/>
      </w:tblGrid>
      <w:tr w:rsidR="00885181" w:rsidRPr="00900552" w:rsidTr="00660CAE">
        <w:tc>
          <w:tcPr>
            <w:tcW w:w="9090" w:type="dxa"/>
          </w:tcPr>
          <w:p w:rsidR="00885181" w:rsidRPr="00900552" w:rsidRDefault="00885181" w:rsidP="00C329D7">
            <w:pPr>
              <w:rPr>
                <w:rFonts w:ascii="Arial" w:hAnsi="Arial" w:cs="Arial"/>
              </w:rPr>
            </w:pPr>
            <w:r w:rsidRPr="00900552">
              <w:rPr>
                <w:rFonts w:ascii="Arial" w:hAnsi="Arial" w:cs="Arial"/>
              </w:rPr>
              <w:t xml:space="preserve">  </w:t>
            </w:r>
          </w:p>
          <w:p w:rsidR="00885181" w:rsidRPr="00900552" w:rsidRDefault="00885181" w:rsidP="00C329D7">
            <w:pPr>
              <w:rPr>
                <w:rFonts w:ascii="Arial" w:hAnsi="Arial" w:cs="Arial"/>
              </w:rPr>
            </w:pPr>
            <w:r w:rsidRPr="00900552">
              <w:rPr>
                <w:rFonts w:ascii="Arial" w:hAnsi="Arial" w:cs="Arial"/>
              </w:rPr>
              <w:t xml:space="preserve">  OLA</w:t>
            </w:r>
          </w:p>
          <w:p w:rsidR="00885181" w:rsidRPr="00900552" w:rsidRDefault="00885181" w:rsidP="00C329D7">
            <w:pPr>
              <w:rPr>
                <w:rFonts w:ascii="Arial" w:hAnsi="Arial" w:cs="Arial"/>
              </w:rPr>
            </w:pPr>
            <w:r w:rsidRPr="00900552">
              <w:rPr>
                <w:rFonts w:ascii="Arial" w:hAnsi="Arial" w:cs="Arial"/>
              </w:rPr>
              <w:t>______    X   Net proceeds = Recapture Amount payable to Lender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OLA + GI</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GI</w:t>
            </w:r>
          </w:p>
          <w:p w:rsidR="00885181" w:rsidRPr="00900552" w:rsidRDefault="00885181" w:rsidP="00C329D7">
            <w:pPr>
              <w:rPr>
                <w:rFonts w:ascii="Arial" w:hAnsi="Arial" w:cs="Arial"/>
              </w:rPr>
            </w:pPr>
            <w:r w:rsidRPr="00900552">
              <w:rPr>
                <w:rFonts w:ascii="Arial" w:hAnsi="Arial" w:cs="Arial"/>
              </w:rPr>
              <w:t>______    X   Net Proceeds = Proceeds payable to Grantor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OLA + GI</w:t>
            </w:r>
          </w:p>
          <w:p w:rsidR="00885181" w:rsidRPr="00900552" w:rsidRDefault="00885181" w:rsidP="00C329D7">
            <w:pPr>
              <w:rPr>
                <w:rFonts w:ascii="Arial" w:hAnsi="Arial" w:cs="Arial"/>
              </w:rPr>
            </w:pPr>
          </w:p>
        </w:tc>
      </w:tr>
    </w:tbl>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rPr>
        <w:t>If there are no Net Proceeds to distribute, the recapture amount payable to the Lender shall be zero.</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4.</w:t>
      </w:r>
      <w:r>
        <w:rPr>
          <w:rFonts w:ascii="Arial" w:hAnsi="Arial" w:cs="Arial"/>
        </w:rPr>
        <w:t xml:space="preserve"> </w:t>
      </w:r>
      <w:r w:rsidRPr="0017349D">
        <w:rPr>
          <w:rFonts w:ascii="Arial" w:hAnsi="Arial" w:cs="Arial"/>
          <w:u w:val="single"/>
        </w:rPr>
        <w:t>Refinance</w:t>
      </w:r>
      <w:r w:rsidRPr="0017349D">
        <w:rPr>
          <w:rFonts w:ascii="Arial" w:hAnsi="Arial" w:cs="Arial"/>
        </w:rPr>
        <w:t>.  If the Grantor refinances the first lien on</w:t>
      </w:r>
      <w:r>
        <w:rPr>
          <w:rFonts w:ascii="Arial" w:hAnsi="Arial" w:cs="Arial"/>
        </w:rPr>
        <w:t xml:space="preserve"> the Mortgaged Property with a </w:t>
      </w:r>
      <w:r w:rsidRPr="0017349D">
        <w:rPr>
          <w:rFonts w:ascii="Arial" w:hAnsi="Arial" w:cs="Arial"/>
        </w:rPr>
        <w:t xml:space="preserve">lender approved by the </w:t>
      </w:r>
      <w:r w:rsidR="00594457">
        <w:rPr>
          <w:rFonts w:ascii="Arial" w:hAnsi="Arial" w:cs="Arial"/>
        </w:rPr>
        <w:t>Iowa Economic Development Authority</w:t>
      </w:r>
      <w:r w:rsidRPr="0017349D">
        <w:rPr>
          <w:rFonts w:ascii="Arial" w:hAnsi="Arial" w:cs="Arial"/>
        </w:rPr>
        <w:t xml:space="preserve"> for particip</w:t>
      </w:r>
      <w:r>
        <w:rPr>
          <w:rFonts w:ascii="Arial" w:hAnsi="Arial" w:cs="Arial"/>
        </w:rPr>
        <w:t xml:space="preserve">ation in </w:t>
      </w:r>
      <w:r w:rsidRPr="0017349D">
        <w:rPr>
          <w:rFonts w:ascii="Arial" w:hAnsi="Arial" w:cs="Arial"/>
        </w:rPr>
        <w:t>the Department’s homeownership assistance program during</w:t>
      </w:r>
      <w:r>
        <w:rPr>
          <w:rFonts w:ascii="Arial" w:hAnsi="Arial" w:cs="Arial"/>
        </w:rPr>
        <w:t xml:space="preserve"> the Affordability Period, the </w:t>
      </w:r>
      <w:r w:rsidRPr="0017349D">
        <w:rPr>
          <w:rFonts w:ascii="Arial" w:hAnsi="Arial" w:cs="Arial"/>
        </w:rPr>
        <w:t>Lender may, in its sole discretion, agree to sign a subordi</w:t>
      </w:r>
      <w:r>
        <w:rPr>
          <w:rFonts w:ascii="Arial" w:hAnsi="Arial" w:cs="Arial"/>
        </w:rPr>
        <w:t xml:space="preserve">nation agreement subordinating </w:t>
      </w:r>
      <w:r w:rsidRPr="0017349D">
        <w:rPr>
          <w:rFonts w:ascii="Arial" w:hAnsi="Arial" w:cs="Arial"/>
        </w:rPr>
        <w:t xml:space="preserve">the mortgage securing this debt to the new mortgage held by the </w:t>
      </w:r>
      <w:r w:rsidR="00594457">
        <w:rPr>
          <w:rFonts w:ascii="Arial" w:hAnsi="Arial" w:cs="Arial"/>
        </w:rPr>
        <w:t>IEDA</w:t>
      </w:r>
      <w:r>
        <w:rPr>
          <w:rFonts w:ascii="Arial" w:hAnsi="Arial" w:cs="Arial"/>
        </w:rPr>
        <w:t xml:space="preserve">-approved lender.  </w:t>
      </w:r>
      <w:r w:rsidRPr="0017349D">
        <w:rPr>
          <w:rFonts w:ascii="Arial" w:hAnsi="Arial" w:cs="Arial"/>
        </w:rPr>
        <w:t>If the Grantor refinances both the first mortgage and this mor</w:t>
      </w:r>
      <w:r>
        <w:rPr>
          <w:rFonts w:ascii="Arial" w:hAnsi="Arial" w:cs="Arial"/>
        </w:rPr>
        <w:t xml:space="preserve">tgage during the Affordability </w:t>
      </w:r>
      <w:r w:rsidRPr="0017349D">
        <w:rPr>
          <w:rFonts w:ascii="Arial" w:hAnsi="Arial" w:cs="Arial"/>
        </w:rPr>
        <w:t>Period, the Grantor shall pay the Lender the entire un-forgiven balance of the Loan.</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5.</w:t>
      </w:r>
      <w:r>
        <w:rPr>
          <w:rFonts w:ascii="Arial" w:hAnsi="Arial" w:cs="Arial"/>
        </w:rPr>
        <w:t xml:space="preserve"> </w:t>
      </w:r>
      <w:r w:rsidRPr="0017349D">
        <w:rPr>
          <w:rFonts w:ascii="Arial" w:hAnsi="Arial" w:cs="Arial"/>
          <w:u w:val="single"/>
        </w:rPr>
        <w:t>Duty to Maintain</w:t>
      </w:r>
      <w:r w:rsidRPr="0017349D">
        <w:rPr>
          <w:rFonts w:ascii="Arial" w:hAnsi="Arial" w:cs="Arial"/>
        </w:rPr>
        <w:t>.  Grantor shall maintain the Mortga</w:t>
      </w:r>
      <w:r>
        <w:rPr>
          <w:rFonts w:ascii="Arial" w:hAnsi="Arial" w:cs="Arial"/>
        </w:rPr>
        <w:t xml:space="preserve">ged Property in good </w:t>
      </w:r>
      <w:r w:rsidRPr="0017349D">
        <w:rPr>
          <w:rFonts w:ascii="Arial" w:hAnsi="Arial" w:cs="Arial"/>
        </w:rPr>
        <w:t>condition and promptly perform all repairs,</w:t>
      </w:r>
      <w:r>
        <w:rPr>
          <w:rFonts w:ascii="Arial" w:hAnsi="Arial" w:cs="Arial"/>
        </w:rPr>
        <w:t xml:space="preserve"> replacements, and maintenance </w:t>
      </w:r>
      <w:r w:rsidRPr="0017349D">
        <w:rPr>
          <w:rFonts w:ascii="Arial" w:hAnsi="Arial" w:cs="Arial"/>
        </w:rPr>
        <w:t>necessary to preserve its value and shall not caus</w:t>
      </w:r>
      <w:r>
        <w:rPr>
          <w:rFonts w:ascii="Arial" w:hAnsi="Arial" w:cs="Arial"/>
        </w:rPr>
        <w:t xml:space="preserve">e or suffer waste on or to the </w:t>
      </w:r>
      <w:r w:rsidRPr="0017349D">
        <w:rPr>
          <w:rFonts w:ascii="Arial" w:hAnsi="Arial" w:cs="Arial"/>
        </w:rPr>
        <w:t>Mortgaged Property.</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6.</w:t>
      </w:r>
      <w:r>
        <w:rPr>
          <w:rFonts w:ascii="Arial" w:hAnsi="Arial" w:cs="Arial"/>
        </w:rPr>
        <w:t xml:space="preserve"> </w:t>
      </w:r>
      <w:r w:rsidRPr="0017349D">
        <w:rPr>
          <w:rFonts w:ascii="Arial" w:hAnsi="Arial" w:cs="Arial"/>
          <w:u w:val="single"/>
        </w:rPr>
        <w:t>Taxes and Liens.</w:t>
      </w:r>
      <w:r w:rsidRPr="0017349D">
        <w:rPr>
          <w:rFonts w:ascii="Arial" w:hAnsi="Arial" w:cs="Arial"/>
        </w:rPr>
        <w:t xml:space="preserve">  Grantor shall pay all taxes and specia</w:t>
      </w:r>
      <w:r>
        <w:rPr>
          <w:rFonts w:ascii="Arial" w:hAnsi="Arial" w:cs="Arial"/>
        </w:rPr>
        <w:t xml:space="preserve">l assessments before the taxes </w:t>
      </w:r>
      <w:r w:rsidRPr="0017349D">
        <w:rPr>
          <w:rFonts w:ascii="Arial" w:hAnsi="Arial" w:cs="Arial"/>
        </w:rPr>
        <w:t>or special assessments become delinquent.  Grantor shall maintain t</w:t>
      </w:r>
      <w:r>
        <w:rPr>
          <w:rFonts w:ascii="Arial" w:hAnsi="Arial" w:cs="Arial"/>
        </w:rPr>
        <w:t xml:space="preserve">he Mortgaged </w:t>
      </w:r>
      <w:r w:rsidRPr="0017349D">
        <w:rPr>
          <w:rFonts w:ascii="Arial" w:hAnsi="Arial" w:cs="Arial"/>
        </w:rPr>
        <w:t>Property free of any liens having priority over the int</w:t>
      </w:r>
      <w:r>
        <w:rPr>
          <w:rFonts w:ascii="Arial" w:hAnsi="Arial" w:cs="Arial"/>
        </w:rPr>
        <w:t xml:space="preserve">erest of the Lender, except as </w:t>
      </w:r>
      <w:r w:rsidRPr="0017349D">
        <w:rPr>
          <w:rFonts w:ascii="Arial" w:hAnsi="Arial" w:cs="Arial"/>
        </w:rPr>
        <w:t>specifically agreed to in writing by the Lender.</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7.</w:t>
      </w:r>
      <w:r>
        <w:rPr>
          <w:rFonts w:ascii="Arial" w:hAnsi="Arial" w:cs="Arial"/>
        </w:rPr>
        <w:t xml:space="preserve"> </w:t>
      </w:r>
      <w:r w:rsidRPr="0017349D">
        <w:rPr>
          <w:rFonts w:ascii="Arial" w:hAnsi="Arial" w:cs="Arial"/>
          <w:u w:val="single"/>
        </w:rPr>
        <w:t>Insurance.</w:t>
      </w:r>
      <w:r w:rsidRPr="0017349D">
        <w:rPr>
          <w:rFonts w:ascii="Arial" w:hAnsi="Arial" w:cs="Arial"/>
        </w:rPr>
        <w:t xml:space="preserve">  Grantor shall keep in force homeow</w:t>
      </w:r>
      <w:r>
        <w:rPr>
          <w:rFonts w:ascii="Arial" w:hAnsi="Arial" w:cs="Arial"/>
        </w:rPr>
        <w:t xml:space="preserve">ners insurance with a standard </w:t>
      </w:r>
      <w:r w:rsidRPr="0017349D">
        <w:rPr>
          <w:rFonts w:ascii="Arial" w:hAnsi="Arial" w:cs="Arial"/>
        </w:rPr>
        <w:t>mortgagee clause in favor of the Lender co</w:t>
      </w:r>
      <w:r>
        <w:rPr>
          <w:rFonts w:ascii="Arial" w:hAnsi="Arial" w:cs="Arial"/>
        </w:rPr>
        <w:t xml:space="preserve">vering all improvements on the </w:t>
      </w:r>
      <w:r w:rsidRPr="0017349D">
        <w:rPr>
          <w:rFonts w:ascii="Arial" w:hAnsi="Arial" w:cs="Arial"/>
        </w:rPr>
        <w:t xml:space="preserve">Mortgaged Property against loss by fire, tornado </w:t>
      </w:r>
      <w:r>
        <w:rPr>
          <w:rFonts w:ascii="Arial" w:hAnsi="Arial" w:cs="Arial"/>
        </w:rPr>
        <w:t xml:space="preserve">and other hazards in an amount </w:t>
      </w:r>
      <w:r w:rsidRPr="0017349D">
        <w:rPr>
          <w:rFonts w:ascii="Arial" w:hAnsi="Arial" w:cs="Arial"/>
        </w:rPr>
        <w:t>not less than the total combined mortgages and lie</w:t>
      </w:r>
      <w:r>
        <w:rPr>
          <w:rFonts w:ascii="Arial" w:hAnsi="Arial" w:cs="Arial"/>
        </w:rPr>
        <w:t xml:space="preserve">ns on the Mortgaged Property.  </w:t>
      </w:r>
      <w:r w:rsidRPr="0017349D">
        <w:rPr>
          <w:rFonts w:ascii="Arial" w:hAnsi="Arial" w:cs="Arial"/>
        </w:rPr>
        <w:t xml:space="preserve">Grantor shall provide proof of insurance and appropriate </w:t>
      </w:r>
      <w:r>
        <w:rPr>
          <w:rFonts w:ascii="Arial" w:hAnsi="Arial" w:cs="Arial"/>
        </w:rPr>
        <w:t xml:space="preserve">riders to the Lender and shall </w:t>
      </w:r>
      <w:r w:rsidRPr="0017349D">
        <w:rPr>
          <w:rFonts w:ascii="Arial" w:hAnsi="Arial" w:cs="Arial"/>
        </w:rPr>
        <w:t>pay all premiums on the insurance when due.</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8.</w:t>
      </w:r>
      <w:r>
        <w:rPr>
          <w:rFonts w:ascii="Arial" w:hAnsi="Arial" w:cs="Arial"/>
        </w:rPr>
        <w:t xml:space="preserve"> </w:t>
      </w:r>
      <w:r w:rsidRPr="0017349D">
        <w:rPr>
          <w:rFonts w:ascii="Arial" w:hAnsi="Arial" w:cs="Arial"/>
          <w:u w:val="single"/>
        </w:rPr>
        <w:t>Lender’s Expenses</w:t>
      </w:r>
      <w:r w:rsidRPr="0017349D">
        <w:rPr>
          <w:rFonts w:ascii="Arial" w:hAnsi="Arial" w:cs="Arial"/>
        </w:rPr>
        <w:t>.  If the Grantor fails to (a) pay all taxe</w:t>
      </w:r>
      <w:r>
        <w:rPr>
          <w:rFonts w:ascii="Arial" w:hAnsi="Arial" w:cs="Arial"/>
        </w:rPr>
        <w:t xml:space="preserve">s, (b) maintain required </w:t>
      </w:r>
      <w:r w:rsidRPr="0017349D">
        <w:rPr>
          <w:rFonts w:ascii="Arial" w:hAnsi="Arial" w:cs="Arial"/>
        </w:rPr>
        <w:t xml:space="preserve">insurance coverage on the Mortgaged Property, or (c) maintain the Mortgaged </w:t>
      </w:r>
      <w:r>
        <w:rPr>
          <w:rFonts w:ascii="Arial" w:hAnsi="Arial" w:cs="Arial"/>
        </w:rPr>
        <w:t xml:space="preserve">Property </w:t>
      </w:r>
      <w:r w:rsidRPr="0017349D">
        <w:rPr>
          <w:rFonts w:ascii="Arial" w:hAnsi="Arial" w:cs="Arial"/>
        </w:rPr>
        <w:t>in good condition, the Lender may do so, at the Lender’s</w:t>
      </w:r>
      <w:r>
        <w:rPr>
          <w:rFonts w:ascii="Arial" w:hAnsi="Arial" w:cs="Arial"/>
        </w:rPr>
        <w:t xml:space="preserve"> sole discretion.  The Grantor </w:t>
      </w:r>
      <w:r w:rsidRPr="0017349D">
        <w:rPr>
          <w:rFonts w:ascii="Arial" w:hAnsi="Arial" w:cs="Arial"/>
        </w:rPr>
        <w:t>shall be obligated to repay all expenses incurred or pai</w:t>
      </w:r>
      <w:r>
        <w:rPr>
          <w:rFonts w:ascii="Arial" w:hAnsi="Arial" w:cs="Arial"/>
        </w:rPr>
        <w:t xml:space="preserve">d by Lender for such purposes </w:t>
      </w:r>
      <w:r w:rsidRPr="0017349D">
        <w:rPr>
          <w:rFonts w:ascii="Arial" w:hAnsi="Arial" w:cs="Arial"/>
        </w:rPr>
        <w:t>and any amounts owed to the Lender for such purposes wil</w:t>
      </w:r>
      <w:r>
        <w:rPr>
          <w:rFonts w:ascii="Arial" w:hAnsi="Arial" w:cs="Arial"/>
        </w:rPr>
        <w:t xml:space="preserve">l accrue interest at [describe </w:t>
      </w:r>
      <w:r w:rsidRPr="0017349D">
        <w:rPr>
          <w:rFonts w:ascii="Arial" w:hAnsi="Arial" w:cs="Arial"/>
        </w:rPr>
        <w:t>the rate that will apply].  The rights provided in this paragra</w:t>
      </w:r>
      <w:r>
        <w:rPr>
          <w:rFonts w:ascii="Arial" w:hAnsi="Arial" w:cs="Arial"/>
        </w:rPr>
        <w:t xml:space="preserve">ph shall be in addition to any </w:t>
      </w:r>
      <w:r w:rsidRPr="0017349D">
        <w:rPr>
          <w:rFonts w:ascii="Arial" w:hAnsi="Arial" w:cs="Arial"/>
        </w:rPr>
        <w:t xml:space="preserve">other rights or any remedies to which the Lender may </w:t>
      </w:r>
      <w:r>
        <w:rPr>
          <w:rFonts w:ascii="Arial" w:hAnsi="Arial" w:cs="Arial"/>
        </w:rPr>
        <w:t xml:space="preserve">be entitled as a result of any </w:t>
      </w:r>
      <w:r w:rsidRPr="0017349D">
        <w:rPr>
          <w:rFonts w:ascii="Arial" w:hAnsi="Arial" w:cs="Arial"/>
        </w:rPr>
        <w:t xml:space="preserve">default.  Any such action by Lender shall not be construed </w:t>
      </w:r>
      <w:r>
        <w:rPr>
          <w:rFonts w:ascii="Arial" w:hAnsi="Arial" w:cs="Arial"/>
        </w:rPr>
        <w:t xml:space="preserve">as curing the default so as to </w:t>
      </w:r>
      <w:r w:rsidRPr="0017349D">
        <w:rPr>
          <w:rFonts w:ascii="Arial" w:hAnsi="Arial" w:cs="Arial"/>
        </w:rPr>
        <w:t>bar Lender from any remedy that it otherwise would have had.</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9.</w:t>
      </w:r>
      <w:r>
        <w:rPr>
          <w:rFonts w:ascii="Arial" w:hAnsi="Arial" w:cs="Arial"/>
        </w:rPr>
        <w:t xml:space="preserve"> </w:t>
      </w:r>
      <w:r w:rsidRPr="0017349D">
        <w:rPr>
          <w:rFonts w:ascii="Arial" w:hAnsi="Arial" w:cs="Arial"/>
          <w:u w:val="single"/>
        </w:rPr>
        <w:t>Acceleration of Maturity and Receivership</w:t>
      </w:r>
      <w:r w:rsidRPr="0017349D">
        <w:rPr>
          <w:rFonts w:ascii="Arial" w:hAnsi="Arial" w:cs="Arial"/>
        </w:rPr>
        <w:t>.  If the Granto</w:t>
      </w:r>
      <w:r>
        <w:rPr>
          <w:rFonts w:ascii="Arial" w:hAnsi="Arial" w:cs="Arial"/>
        </w:rPr>
        <w:t xml:space="preserve">r defaults on this Forgivable </w:t>
      </w:r>
      <w:r w:rsidRPr="0017349D">
        <w:rPr>
          <w:rFonts w:ascii="Arial" w:hAnsi="Arial" w:cs="Arial"/>
        </w:rPr>
        <w:t>Mortgage and the Note, the Lender may declare the Granto</w:t>
      </w:r>
      <w:r>
        <w:rPr>
          <w:rFonts w:ascii="Arial" w:hAnsi="Arial" w:cs="Arial"/>
        </w:rPr>
        <w:t>r in default and the entire un-</w:t>
      </w:r>
      <w:r w:rsidRPr="0017349D">
        <w:rPr>
          <w:rFonts w:ascii="Arial" w:hAnsi="Arial" w:cs="Arial"/>
        </w:rPr>
        <w:t>forgiven amount of the Loan plus any payments</w:t>
      </w:r>
      <w:r>
        <w:rPr>
          <w:rFonts w:ascii="Arial" w:hAnsi="Arial" w:cs="Arial"/>
        </w:rPr>
        <w:t xml:space="preserve"> made by the Lender for taxes, </w:t>
      </w:r>
      <w:r w:rsidRPr="0017349D">
        <w:rPr>
          <w:rFonts w:ascii="Arial" w:hAnsi="Arial" w:cs="Arial"/>
        </w:rPr>
        <w:t>assessments, insurance premiums, or repairs shall become due</w:t>
      </w:r>
      <w:r>
        <w:rPr>
          <w:rFonts w:ascii="Arial" w:hAnsi="Arial" w:cs="Arial"/>
        </w:rPr>
        <w:t xml:space="preserve"> and owing and the entire </w:t>
      </w:r>
      <w:r w:rsidRPr="0017349D">
        <w:rPr>
          <w:rFonts w:ascii="Arial" w:hAnsi="Arial" w:cs="Arial"/>
        </w:rPr>
        <w:t>amount shall be collectable by foreclosure or oth</w:t>
      </w:r>
      <w:r>
        <w:rPr>
          <w:rFonts w:ascii="Arial" w:hAnsi="Arial" w:cs="Arial"/>
        </w:rPr>
        <w:t>erwise.  At any time after the commencement of any action in f</w:t>
      </w:r>
      <w:r w:rsidRPr="0017349D">
        <w:rPr>
          <w:rFonts w:ascii="Arial" w:hAnsi="Arial" w:cs="Arial"/>
        </w:rPr>
        <w:t>oreclosure, or during</w:t>
      </w:r>
      <w:r>
        <w:rPr>
          <w:rFonts w:ascii="Arial" w:hAnsi="Arial" w:cs="Arial"/>
        </w:rPr>
        <w:t xml:space="preserve"> the period of redemption, and upon the request of the </w:t>
      </w:r>
      <w:r w:rsidRPr="0017349D">
        <w:rPr>
          <w:rFonts w:ascii="Arial" w:hAnsi="Arial" w:cs="Arial"/>
        </w:rPr>
        <w:t>Lender, the court shall appoint a rece</w:t>
      </w:r>
      <w:r>
        <w:rPr>
          <w:rFonts w:ascii="Arial" w:hAnsi="Arial" w:cs="Arial"/>
        </w:rPr>
        <w:t xml:space="preserve">iver to take immediate </w:t>
      </w:r>
      <w:r w:rsidRPr="0017349D">
        <w:rPr>
          <w:rFonts w:ascii="Arial" w:hAnsi="Arial" w:cs="Arial"/>
        </w:rPr>
        <w:t>possession of the Mortgaged Property.</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10</w:t>
      </w:r>
      <w:r w:rsidR="00B23658" w:rsidRPr="0017349D">
        <w:rPr>
          <w:rFonts w:ascii="Arial" w:hAnsi="Arial" w:cs="Arial"/>
        </w:rPr>
        <w:t>.</w:t>
      </w:r>
      <w:r w:rsidR="00B23658" w:rsidRPr="00B23658">
        <w:rPr>
          <w:rFonts w:ascii="Arial" w:hAnsi="Arial" w:cs="Arial"/>
          <w:u w:val="single"/>
        </w:rPr>
        <w:t xml:space="preserve"> Default</w:t>
      </w:r>
      <w:r w:rsidRPr="00B23658">
        <w:rPr>
          <w:rFonts w:ascii="Arial" w:hAnsi="Arial" w:cs="Arial"/>
          <w:u w:val="single"/>
        </w:rPr>
        <w:t xml:space="preserve"> Events</w:t>
      </w:r>
      <w:r w:rsidRPr="0017349D">
        <w:rPr>
          <w:rFonts w:ascii="Arial" w:hAnsi="Arial" w:cs="Arial"/>
        </w:rPr>
        <w:t>.  At Lender’s option, Grantor will be in defa</w:t>
      </w:r>
      <w:r>
        <w:rPr>
          <w:rFonts w:ascii="Arial" w:hAnsi="Arial" w:cs="Arial"/>
        </w:rPr>
        <w:t xml:space="preserve">ult under this Mortgage if any </w:t>
      </w:r>
      <w:r w:rsidRPr="0017349D">
        <w:rPr>
          <w:rFonts w:ascii="Arial" w:hAnsi="Arial" w:cs="Arial"/>
        </w:rPr>
        <w:t xml:space="preserve">of the </w:t>
      </w:r>
      <w:proofErr w:type="gramStart"/>
      <w:r w:rsidRPr="0017349D">
        <w:rPr>
          <w:rFonts w:ascii="Arial" w:hAnsi="Arial" w:cs="Arial"/>
        </w:rPr>
        <w:t>following</w:t>
      </w:r>
      <w:proofErr w:type="gramEnd"/>
      <w:r w:rsidRPr="0017349D">
        <w:rPr>
          <w:rFonts w:ascii="Arial" w:hAnsi="Arial" w:cs="Arial"/>
        </w:rPr>
        <w:t xml:space="preserve"> happens:</w:t>
      </w:r>
    </w:p>
    <w:p w:rsidR="00885181" w:rsidRPr="0017349D" w:rsidRDefault="00885181" w:rsidP="00885181">
      <w:pPr>
        <w:rPr>
          <w:rFonts w:ascii="Arial" w:hAnsi="Arial" w:cs="Arial"/>
        </w:rPr>
      </w:pPr>
    </w:p>
    <w:p w:rsidR="00885181" w:rsidRPr="0017349D" w:rsidRDefault="00885181" w:rsidP="00885181">
      <w:pPr>
        <w:ind w:left="936" w:hanging="216"/>
        <w:rPr>
          <w:rFonts w:ascii="Arial" w:hAnsi="Arial" w:cs="Arial"/>
        </w:rPr>
      </w:pPr>
      <w:r>
        <w:rPr>
          <w:rFonts w:ascii="Arial" w:hAnsi="Arial" w:cs="Arial"/>
        </w:rPr>
        <w:t xml:space="preserve">a. </w:t>
      </w:r>
      <w:r w:rsidRPr="0017349D">
        <w:rPr>
          <w:rFonts w:ascii="Arial" w:hAnsi="Arial" w:cs="Arial"/>
        </w:rPr>
        <w:t>The Grantor fails to occupy the Mortgaged Property as Grantor’s principal residence for a period of two consecutive months.</w:t>
      </w:r>
    </w:p>
    <w:p w:rsidR="00885181" w:rsidRPr="0017349D" w:rsidRDefault="00885181" w:rsidP="00885181">
      <w:pPr>
        <w:ind w:left="720"/>
        <w:rPr>
          <w:rFonts w:ascii="Arial" w:hAnsi="Arial" w:cs="Arial"/>
        </w:rPr>
      </w:pPr>
      <w:r>
        <w:rPr>
          <w:rFonts w:ascii="Arial" w:hAnsi="Arial" w:cs="Arial"/>
        </w:rPr>
        <w:t xml:space="preserve">b. </w:t>
      </w:r>
      <w:r w:rsidRPr="0017349D">
        <w:rPr>
          <w:rFonts w:ascii="Arial" w:hAnsi="Arial" w:cs="Arial"/>
        </w:rPr>
        <w:t>The Grantor sells, transfers, or conveys the Mortgaged Property.</w:t>
      </w:r>
    </w:p>
    <w:p w:rsidR="00885181" w:rsidRPr="0017349D" w:rsidRDefault="00885181" w:rsidP="00885181">
      <w:pPr>
        <w:ind w:left="720"/>
        <w:rPr>
          <w:rFonts w:ascii="Arial" w:hAnsi="Arial" w:cs="Arial"/>
        </w:rPr>
      </w:pPr>
      <w:r>
        <w:rPr>
          <w:rFonts w:ascii="Arial" w:hAnsi="Arial" w:cs="Arial"/>
        </w:rPr>
        <w:t xml:space="preserve">c. </w:t>
      </w:r>
      <w:r w:rsidRPr="0017349D">
        <w:rPr>
          <w:rFonts w:ascii="Arial" w:hAnsi="Arial" w:cs="Arial"/>
        </w:rPr>
        <w:t>The Grantor fails to pay all taxes, to pay the insurance, or to maintain the property in good condition.</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lastRenderedPageBreak/>
        <w:t>11.</w:t>
      </w:r>
      <w:r>
        <w:rPr>
          <w:rFonts w:ascii="Arial" w:hAnsi="Arial" w:cs="Arial"/>
        </w:rPr>
        <w:t xml:space="preserve"> </w:t>
      </w:r>
      <w:r w:rsidRPr="0017349D">
        <w:rPr>
          <w:rFonts w:ascii="Arial" w:hAnsi="Arial" w:cs="Arial"/>
          <w:u w:val="single"/>
        </w:rPr>
        <w:t>Attorneys Fees</w:t>
      </w:r>
      <w:r w:rsidRPr="0017349D">
        <w:rPr>
          <w:rFonts w:ascii="Arial" w:hAnsi="Arial" w:cs="Arial"/>
        </w:rPr>
        <w:t>.  If Lender institutes any suit to enforce th</w:t>
      </w:r>
      <w:r>
        <w:rPr>
          <w:rFonts w:ascii="Arial" w:hAnsi="Arial" w:cs="Arial"/>
        </w:rPr>
        <w:t xml:space="preserve">is Forgivable Mortgage and the </w:t>
      </w:r>
      <w:r w:rsidRPr="0017349D">
        <w:rPr>
          <w:rFonts w:ascii="Arial" w:hAnsi="Arial" w:cs="Arial"/>
        </w:rPr>
        <w:t>Note and to foreclose on the Forgivable Mortgage, the Grant</w:t>
      </w:r>
      <w:r>
        <w:rPr>
          <w:rFonts w:ascii="Arial" w:hAnsi="Arial" w:cs="Arial"/>
        </w:rPr>
        <w:t xml:space="preserve">ors shall pay all costs of the </w:t>
      </w:r>
      <w:r w:rsidRPr="0017349D">
        <w:rPr>
          <w:rFonts w:ascii="Arial" w:hAnsi="Arial" w:cs="Arial"/>
        </w:rPr>
        <w:t>action, including reasonable attorneys’ fees, court costs, and abstracting fees.</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12.</w:t>
      </w:r>
      <w:r>
        <w:rPr>
          <w:rFonts w:ascii="Arial" w:hAnsi="Arial" w:cs="Arial"/>
        </w:rPr>
        <w:t xml:space="preserve"> </w:t>
      </w:r>
      <w:r w:rsidRPr="0017349D">
        <w:rPr>
          <w:rFonts w:ascii="Arial" w:hAnsi="Arial" w:cs="Arial"/>
          <w:u w:val="single"/>
        </w:rPr>
        <w:t>Governing Law</w:t>
      </w:r>
      <w:r w:rsidRPr="0017349D">
        <w:rPr>
          <w:rFonts w:ascii="Arial" w:hAnsi="Arial" w:cs="Arial"/>
        </w:rPr>
        <w:t>.  This Forgivable Mortgage and t</w:t>
      </w:r>
      <w:r>
        <w:rPr>
          <w:rFonts w:ascii="Arial" w:hAnsi="Arial" w:cs="Arial"/>
        </w:rPr>
        <w:t xml:space="preserve">he Note shall be construed in </w:t>
      </w:r>
      <w:r w:rsidRPr="0017349D">
        <w:rPr>
          <w:rFonts w:ascii="Arial" w:hAnsi="Arial" w:cs="Arial"/>
        </w:rPr>
        <w:t xml:space="preserve">accordance with the laws of the State of </w:t>
      </w:r>
      <w:smartTag w:uri="urn:schemas-microsoft-com:office:smarttags" w:element="State">
        <w:smartTag w:uri="urn:schemas-microsoft-com:office:smarttags" w:element="place">
          <w:r w:rsidRPr="0017349D">
            <w:rPr>
              <w:rFonts w:ascii="Arial" w:hAnsi="Arial" w:cs="Arial"/>
            </w:rPr>
            <w:t>Iowa</w:t>
          </w:r>
        </w:smartTag>
      </w:smartTag>
      <w:r w:rsidRPr="0017349D">
        <w:rPr>
          <w:rFonts w:ascii="Arial" w:hAnsi="Arial" w:cs="Arial"/>
        </w:rPr>
        <w:t xml:space="preserve"> and th</w:t>
      </w:r>
      <w:r>
        <w:rPr>
          <w:rFonts w:ascii="Arial" w:hAnsi="Arial" w:cs="Arial"/>
        </w:rPr>
        <w:t xml:space="preserve">e federal laws and regulations </w:t>
      </w:r>
      <w:r w:rsidRPr="0017349D">
        <w:rPr>
          <w:rFonts w:ascii="Arial" w:hAnsi="Arial" w:cs="Arial"/>
        </w:rPr>
        <w:t>governing the HOME Investment Partnership Program.</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13.</w:t>
      </w:r>
      <w:r>
        <w:rPr>
          <w:rFonts w:ascii="Arial" w:hAnsi="Arial" w:cs="Arial"/>
        </w:rPr>
        <w:t xml:space="preserve"> </w:t>
      </w:r>
      <w:r w:rsidRPr="0017349D">
        <w:rPr>
          <w:rFonts w:ascii="Arial" w:hAnsi="Arial" w:cs="Arial"/>
          <w:u w:val="single"/>
        </w:rPr>
        <w:t>Warranty of Title</w:t>
      </w:r>
      <w:r w:rsidRPr="0017349D">
        <w:rPr>
          <w:rFonts w:ascii="Arial" w:hAnsi="Arial" w:cs="Arial"/>
        </w:rPr>
        <w:t>.  The Grantor warrants that Grantor hold</w:t>
      </w:r>
      <w:r>
        <w:rPr>
          <w:rFonts w:ascii="Arial" w:hAnsi="Arial" w:cs="Arial"/>
        </w:rPr>
        <w:t xml:space="preserve">s good and marketable title of </w:t>
      </w:r>
      <w:r w:rsidRPr="0017349D">
        <w:rPr>
          <w:rFonts w:ascii="Arial" w:hAnsi="Arial" w:cs="Arial"/>
        </w:rPr>
        <w:t xml:space="preserve">record to the Mortgaged Property in fee simple, clear of all liens and encumbrances other </w:t>
      </w:r>
      <w:r w:rsidRPr="0017349D">
        <w:rPr>
          <w:rFonts w:ascii="Arial" w:hAnsi="Arial" w:cs="Arial"/>
        </w:rPr>
        <w:tab/>
        <w:t>than the first mortgage lien held by a lender appr</w:t>
      </w:r>
      <w:r>
        <w:rPr>
          <w:rFonts w:ascii="Arial" w:hAnsi="Arial" w:cs="Arial"/>
        </w:rPr>
        <w:t xml:space="preserve">oved by the </w:t>
      </w:r>
      <w:r w:rsidR="00594457">
        <w:rPr>
          <w:rFonts w:ascii="Arial" w:hAnsi="Arial" w:cs="Arial"/>
        </w:rPr>
        <w:t>Iowa Economic Development Authority</w:t>
      </w:r>
      <w:r w:rsidRPr="0017349D">
        <w:rPr>
          <w:rFonts w:ascii="Arial" w:hAnsi="Arial" w:cs="Arial"/>
        </w:rPr>
        <w:t xml:space="preserve"> for participation </w:t>
      </w:r>
      <w:r w:rsidRPr="0017349D">
        <w:rPr>
          <w:rFonts w:ascii="Arial" w:hAnsi="Arial" w:cs="Arial"/>
        </w:rPr>
        <w:tab/>
        <w:t>in the Departm</w:t>
      </w:r>
      <w:r>
        <w:rPr>
          <w:rFonts w:ascii="Arial" w:hAnsi="Arial" w:cs="Arial"/>
        </w:rPr>
        <w:t xml:space="preserve">ent’s homeownership assistance </w:t>
      </w:r>
      <w:r w:rsidRPr="0017349D">
        <w:rPr>
          <w:rFonts w:ascii="Arial" w:hAnsi="Arial" w:cs="Arial"/>
        </w:rPr>
        <w:t>program and agreed to by the Lender.</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14.</w:t>
      </w:r>
      <w:r>
        <w:rPr>
          <w:rFonts w:ascii="Arial" w:hAnsi="Arial" w:cs="Arial"/>
        </w:rPr>
        <w:t xml:space="preserve"> </w:t>
      </w:r>
      <w:r w:rsidRPr="0017349D">
        <w:rPr>
          <w:rFonts w:ascii="Arial" w:hAnsi="Arial" w:cs="Arial"/>
          <w:u w:val="single"/>
        </w:rPr>
        <w:t>Eminent Domain</w:t>
      </w:r>
      <w:r w:rsidRPr="0017349D">
        <w:rPr>
          <w:rFonts w:ascii="Arial" w:hAnsi="Arial" w:cs="Arial"/>
        </w:rPr>
        <w:t>.  If the Mortgaged Propert</w:t>
      </w:r>
      <w:r>
        <w:rPr>
          <w:rFonts w:ascii="Arial" w:hAnsi="Arial" w:cs="Arial"/>
        </w:rPr>
        <w:t xml:space="preserve">y is subject to eminent domain </w:t>
      </w:r>
      <w:r w:rsidRPr="0017349D">
        <w:rPr>
          <w:rFonts w:ascii="Arial" w:hAnsi="Arial" w:cs="Arial"/>
        </w:rPr>
        <w:t>proceedings, the transfer shall constitute a sale of the Mortgaged Property and</w:t>
      </w:r>
      <w:r>
        <w:rPr>
          <w:rFonts w:ascii="Arial" w:hAnsi="Arial" w:cs="Arial"/>
        </w:rPr>
        <w:t xml:space="preserve"> the </w:t>
      </w:r>
      <w:r w:rsidRPr="0017349D">
        <w:rPr>
          <w:rFonts w:ascii="Arial" w:hAnsi="Arial" w:cs="Arial"/>
        </w:rPr>
        <w:t>proceeds shall be subject to the recapture provisions described above.</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15.</w:t>
      </w:r>
      <w:r>
        <w:rPr>
          <w:rFonts w:ascii="Arial" w:hAnsi="Arial" w:cs="Arial"/>
        </w:rPr>
        <w:t xml:space="preserve"> </w:t>
      </w:r>
      <w:r w:rsidRPr="0017349D">
        <w:rPr>
          <w:rFonts w:ascii="Arial" w:hAnsi="Arial" w:cs="Arial"/>
          <w:u w:val="single"/>
        </w:rPr>
        <w:t>Non-judicial Foreclosure</w:t>
      </w:r>
      <w:r w:rsidRPr="0017349D">
        <w:rPr>
          <w:rFonts w:ascii="Arial" w:hAnsi="Arial" w:cs="Arial"/>
        </w:rPr>
        <w:t>.  Lender may exercise the rig</w:t>
      </w:r>
      <w:r>
        <w:rPr>
          <w:rFonts w:ascii="Arial" w:hAnsi="Arial" w:cs="Arial"/>
        </w:rPr>
        <w:t xml:space="preserve">ht to non-judicial foreclosure </w:t>
      </w:r>
      <w:r w:rsidRPr="0017349D">
        <w:rPr>
          <w:rFonts w:ascii="Arial" w:hAnsi="Arial" w:cs="Arial"/>
        </w:rPr>
        <w:t>pursuant to Iowa Code section 654.18 and Chapte</w:t>
      </w:r>
      <w:r>
        <w:rPr>
          <w:rFonts w:ascii="Arial" w:hAnsi="Arial" w:cs="Arial"/>
        </w:rPr>
        <w:t xml:space="preserve">r 655A as currently enacted or </w:t>
      </w:r>
      <w:r w:rsidRPr="0017349D">
        <w:rPr>
          <w:rFonts w:ascii="Arial" w:hAnsi="Arial" w:cs="Arial"/>
        </w:rPr>
        <w:t>hereafter modified, amended or replaced.</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16.</w:t>
      </w:r>
      <w:r>
        <w:rPr>
          <w:rFonts w:ascii="Arial" w:hAnsi="Arial" w:cs="Arial"/>
        </w:rPr>
        <w:t xml:space="preserve"> </w:t>
      </w:r>
      <w:r w:rsidRPr="00153081">
        <w:rPr>
          <w:rFonts w:ascii="Arial" w:hAnsi="Arial" w:cs="Arial"/>
          <w:u w:val="single"/>
        </w:rPr>
        <w:t>Shortened Redemption</w:t>
      </w:r>
      <w:r w:rsidRPr="0017349D">
        <w:rPr>
          <w:rFonts w:ascii="Arial" w:hAnsi="Arial" w:cs="Arial"/>
        </w:rPr>
        <w:t>.  Grantor hereby agrees that, in th</w:t>
      </w:r>
      <w:r>
        <w:rPr>
          <w:rFonts w:ascii="Arial" w:hAnsi="Arial" w:cs="Arial"/>
        </w:rPr>
        <w:t xml:space="preserve">e event of foreclosure of this </w:t>
      </w:r>
      <w:r w:rsidRPr="0017349D">
        <w:rPr>
          <w:rFonts w:ascii="Arial" w:hAnsi="Arial" w:cs="Arial"/>
        </w:rPr>
        <w:t>Forgivable Mortgage, Lender may, at Lender’s sole option,</w:t>
      </w:r>
      <w:r>
        <w:rPr>
          <w:rFonts w:ascii="Arial" w:hAnsi="Arial" w:cs="Arial"/>
        </w:rPr>
        <w:t xml:space="preserve"> elect to reduce the period of </w:t>
      </w:r>
      <w:r w:rsidRPr="0017349D">
        <w:rPr>
          <w:rFonts w:ascii="Arial" w:hAnsi="Arial" w:cs="Arial"/>
        </w:rPr>
        <w:t>redemption pursuant to Iowa Code sections 628.26, 628.27</w:t>
      </w:r>
      <w:r>
        <w:rPr>
          <w:rFonts w:ascii="Arial" w:hAnsi="Arial" w:cs="Arial"/>
        </w:rPr>
        <w:t xml:space="preserve">, or 628.28, or any other Iowa </w:t>
      </w:r>
      <w:r w:rsidRPr="0017349D">
        <w:rPr>
          <w:rFonts w:ascii="Arial" w:hAnsi="Arial" w:cs="Arial"/>
        </w:rPr>
        <w:t>Code sec</w:t>
      </w:r>
      <w:r>
        <w:rPr>
          <w:rFonts w:ascii="Arial" w:hAnsi="Arial" w:cs="Arial"/>
        </w:rPr>
        <w:t xml:space="preserve">tion, to such time as may then </w:t>
      </w:r>
      <w:r w:rsidRPr="0017349D">
        <w:rPr>
          <w:rFonts w:ascii="Arial" w:hAnsi="Arial" w:cs="Arial"/>
        </w:rPr>
        <w:t>be applicable and provided by law.</w:t>
      </w:r>
    </w:p>
    <w:p w:rsidR="00885181" w:rsidRPr="0017349D" w:rsidRDefault="00885181" w:rsidP="00885181">
      <w:pPr>
        <w:ind w:firstLine="288"/>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17.</w:t>
      </w:r>
      <w:r>
        <w:rPr>
          <w:rFonts w:ascii="Arial" w:hAnsi="Arial" w:cs="Arial"/>
        </w:rPr>
        <w:t xml:space="preserve"> </w:t>
      </w:r>
      <w:r w:rsidRPr="00153081">
        <w:rPr>
          <w:rFonts w:ascii="Arial" w:hAnsi="Arial" w:cs="Arial"/>
          <w:u w:val="single"/>
        </w:rPr>
        <w:t>Notices</w:t>
      </w:r>
      <w:r w:rsidRPr="0017349D">
        <w:rPr>
          <w:rFonts w:ascii="Arial" w:hAnsi="Arial" w:cs="Arial"/>
        </w:rPr>
        <w:t>.  Any notice provided for under this Forgivable Mort</w:t>
      </w:r>
      <w:r>
        <w:rPr>
          <w:rFonts w:ascii="Arial" w:hAnsi="Arial" w:cs="Arial"/>
        </w:rPr>
        <w:t xml:space="preserve">gage shall be given in writing </w:t>
      </w:r>
      <w:r w:rsidRPr="0017349D">
        <w:rPr>
          <w:rFonts w:ascii="Arial" w:hAnsi="Arial" w:cs="Arial"/>
        </w:rPr>
        <w:t xml:space="preserve">by registered or certified mail, by receipted hand delivery, </w:t>
      </w:r>
      <w:r>
        <w:rPr>
          <w:rFonts w:ascii="Arial" w:hAnsi="Arial" w:cs="Arial"/>
        </w:rPr>
        <w:t xml:space="preserve">or by courier and addressed to </w:t>
      </w:r>
      <w:r w:rsidRPr="0017349D">
        <w:rPr>
          <w:rFonts w:ascii="Arial" w:hAnsi="Arial" w:cs="Arial"/>
        </w:rPr>
        <w:t>the Grant</w:t>
      </w:r>
      <w:r>
        <w:rPr>
          <w:rFonts w:ascii="Arial" w:hAnsi="Arial" w:cs="Arial"/>
        </w:rPr>
        <w:t xml:space="preserve">or at the Mortgaged Property’s </w:t>
      </w:r>
      <w:r w:rsidRPr="0017349D">
        <w:rPr>
          <w:rFonts w:ascii="Arial" w:hAnsi="Arial" w:cs="Arial"/>
        </w:rPr>
        <w:t>address</w:t>
      </w:r>
      <w:r w:rsidR="00660CAE" w:rsidRPr="0017349D">
        <w:rPr>
          <w:rFonts w:ascii="Arial" w:hAnsi="Arial" w:cs="Arial"/>
        </w:rPr>
        <w:t xml:space="preserve">.  </w:t>
      </w:r>
      <w:r w:rsidRPr="0017349D">
        <w:rPr>
          <w:rFonts w:ascii="Arial" w:hAnsi="Arial" w:cs="Arial"/>
        </w:rPr>
        <w:t>Notice shal</w:t>
      </w:r>
      <w:r>
        <w:rPr>
          <w:rFonts w:ascii="Arial" w:hAnsi="Arial" w:cs="Arial"/>
        </w:rPr>
        <w:t xml:space="preserve">l be effective at the earliest </w:t>
      </w:r>
      <w:r w:rsidRPr="0017349D">
        <w:rPr>
          <w:rFonts w:ascii="Arial" w:hAnsi="Arial" w:cs="Arial"/>
        </w:rPr>
        <w:t>of (a) the time it is actually received, (b) within one day if it i</w:t>
      </w:r>
      <w:r>
        <w:rPr>
          <w:rFonts w:ascii="Arial" w:hAnsi="Arial" w:cs="Arial"/>
        </w:rPr>
        <w:t xml:space="preserve">s delivered using an overnight </w:t>
      </w:r>
      <w:r w:rsidRPr="0017349D">
        <w:rPr>
          <w:rFonts w:ascii="Arial" w:hAnsi="Arial" w:cs="Arial"/>
        </w:rPr>
        <w:t xml:space="preserve">courier service, or (c) within five </w:t>
      </w:r>
      <w:r w:rsidRPr="0017349D">
        <w:rPr>
          <w:rFonts w:ascii="Arial" w:hAnsi="Arial" w:cs="Arial"/>
        </w:rPr>
        <w:tab/>
        <w:t xml:space="preserve">days after it is deposited in the </w:t>
      </w:r>
      <w:smartTag w:uri="urn:schemas-microsoft-com:office:smarttags" w:element="country-region">
        <w:smartTag w:uri="urn:schemas-microsoft-com:office:smarttags" w:element="place">
          <w:r w:rsidRPr="0017349D">
            <w:rPr>
              <w:rFonts w:ascii="Arial" w:hAnsi="Arial" w:cs="Arial"/>
            </w:rPr>
            <w:t>U.S.</w:t>
          </w:r>
        </w:smartTag>
      </w:smartTag>
      <w:r w:rsidRPr="0017349D">
        <w:rPr>
          <w:rFonts w:ascii="Arial" w:hAnsi="Arial" w:cs="Arial"/>
        </w:rPr>
        <w:t xml:space="preserve"> mail if it is delivered </w:t>
      </w:r>
      <w:r w:rsidRPr="0017349D">
        <w:rPr>
          <w:rFonts w:ascii="Arial" w:hAnsi="Arial" w:cs="Arial"/>
        </w:rPr>
        <w:tab/>
        <w:t>using registered or certified mail.</w:t>
      </w:r>
    </w:p>
    <w:p w:rsidR="00885181" w:rsidRPr="0017349D" w:rsidRDefault="00885181" w:rsidP="00885181">
      <w:pPr>
        <w:ind w:firstLine="288"/>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18.</w:t>
      </w:r>
      <w:r>
        <w:rPr>
          <w:rFonts w:ascii="Arial" w:hAnsi="Arial" w:cs="Arial"/>
        </w:rPr>
        <w:t xml:space="preserve"> </w:t>
      </w:r>
      <w:r w:rsidRPr="00153081">
        <w:rPr>
          <w:rFonts w:ascii="Arial" w:hAnsi="Arial" w:cs="Arial"/>
          <w:u w:val="single"/>
        </w:rPr>
        <w:t>Successors and Assigns</w:t>
      </w:r>
      <w:r w:rsidRPr="0017349D">
        <w:rPr>
          <w:rFonts w:ascii="Arial" w:hAnsi="Arial" w:cs="Arial"/>
        </w:rPr>
        <w:t>.  Subject to any limitat</w:t>
      </w:r>
      <w:r>
        <w:rPr>
          <w:rFonts w:ascii="Arial" w:hAnsi="Arial" w:cs="Arial"/>
        </w:rPr>
        <w:t xml:space="preserve">ions stated in this Forgivable </w:t>
      </w:r>
      <w:r w:rsidRPr="0017349D">
        <w:rPr>
          <w:rFonts w:ascii="Arial" w:hAnsi="Arial" w:cs="Arial"/>
        </w:rPr>
        <w:t>Mortgage, this Forgivable Mortgage shall be binding on a</w:t>
      </w:r>
      <w:r>
        <w:rPr>
          <w:rFonts w:ascii="Arial" w:hAnsi="Arial" w:cs="Arial"/>
        </w:rPr>
        <w:t xml:space="preserve">nd inure to the benefit of the </w:t>
      </w:r>
      <w:r w:rsidRPr="0017349D">
        <w:rPr>
          <w:rFonts w:ascii="Arial" w:hAnsi="Arial" w:cs="Arial"/>
        </w:rPr>
        <w:t>parties’ successors and assigns.</w:t>
      </w:r>
    </w:p>
    <w:p w:rsidR="00885181" w:rsidRPr="0017349D" w:rsidRDefault="00885181" w:rsidP="00885181">
      <w:pPr>
        <w:ind w:firstLine="288"/>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19.</w:t>
      </w:r>
      <w:r>
        <w:rPr>
          <w:rFonts w:ascii="Arial" w:hAnsi="Arial" w:cs="Arial"/>
        </w:rPr>
        <w:t xml:space="preserve"> </w:t>
      </w:r>
      <w:r w:rsidRPr="00153081">
        <w:rPr>
          <w:rFonts w:ascii="Arial" w:hAnsi="Arial" w:cs="Arial"/>
          <w:u w:val="single"/>
        </w:rPr>
        <w:t>Time is of the Essence</w:t>
      </w:r>
      <w:r w:rsidRPr="0017349D">
        <w:rPr>
          <w:rFonts w:ascii="Arial" w:hAnsi="Arial" w:cs="Arial"/>
        </w:rPr>
        <w:t>.  Time is of the esse</w:t>
      </w:r>
      <w:r>
        <w:rPr>
          <w:rFonts w:ascii="Arial" w:hAnsi="Arial" w:cs="Arial"/>
        </w:rPr>
        <w:t xml:space="preserve">nce in the performance of this </w:t>
      </w:r>
      <w:r w:rsidRPr="0017349D">
        <w:rPr>
          <w:rFonts w:ascii="Arial" w:hAnsi="Arial" w:cs="Arial"/>
        </w:rPr>
        <w:t>Forgivable Mortgage and the Note.</w:t>
      </w:r>
    </w:p>
    <w:p w:rsidR="00885181" w:rsidRPr="0017349D" w:rsidRDefault="00885181" w:rsidP="00885181">
      <w:pPr>
        <w:ind w:firstLine="288"/>
        <w:rPr>
          <w:rFonts w:ascii="Arial" w:hAnsi="Arial" w:cs="Arial"/>
        </w:rPr>
      </w:pPr>
    </w:p>
    <w:p w:rsidR="00885181" w:rsidRPr="0017349D" w:rsidRDefault="00885181" w:rsidP="00885181">
      <w:pPr>
        <w:ind w:firstLine="288"/>
        <w:rPr>
          <w:rFonts w:ascii="Arial" w:hAnsi="Arial" w:cs="Arial"/>
        </w:rPr>
      </w:pPr>
      <w:r>
        <w:rPr>
          <w:rFonts w:ascii="Arial" w:hAnsi="Arial" w:cs="Arial"/>
        </w:rPr>
        <w:t xml:space="preserve">20. </w:t>
      </w:r>
      <w:r w:rsidRPr="00153081">
        <w:rPr>
          <w:rFonts w:ascii="Arial" w:hAnsi="Arial" w:cs="Arial"/>
          <w:u w:val="single"/>
        </w:rPr>
        <w:t xml:space="preserve">Release of Rights of Dower, </w:t>
      </w:r>
      <w:smartTag w:uri="urn:schemas-microsoft-com:office:smarttags" w:element="City">
        <w:smartTag w:uri="urn:schemas-microsoft-com:office:smarttags" w:element="place">
          <w:r w:rsidRPr="00153081">
            <w:rPr>
              <w:rFonts w:ascii="Arial" w:hAnsi="Arial" w:cs="Arial"/>
              <w:u w:val="single"/>
            </w:rPr>
            <w:t>Homestead</w:t>
          </w:r>
        </w:smartTag>
      </w:smartTag>
      <w:r w:rsidRPr="00153081">
        <w:rPr>
          <w:rFonts w:ascii="Arial" w:hAnsi="Arial" w:cs="Arial"/>
          <w:u w:val="single"/>
        </w:rPr>
        <w:t xml:space="preserve"> and Distributive Share</w:t>
      </w:r>
      <w:r>
        <w:rPr>
          <w:rFonts w:ascii="Arial" w:hAnsi="Arial" w:cs="Arial"/>
        </w:rPr>
        <w:t xml:space="preserve">.  Each of the </w:t>
      </w:r>
      <w:r w:rsidRPr="0017349D">
        <w:rPr>
          <w:rFonts w:ascii="Arial" w:hAnsi="Arial" w:cs="Arial"/>
        </w:rPr>
        <w:t xml:space="preserve">undersigned Grantors hereby relinquishes all </w:t>
      </w:r>
      <w:r>
        <w:rPr>
          <w:rFonts w:ascii="Arial" w:hAnsi="Arial" w:cs="Arial"/>
        </w:rPr>
        <w:t xml:space="preserve">rights of dower, homestead and </w:t>
      </w:r>
      <w:r w:rsidRPr="0017349D">
        <w:rPr>
          <w:rFonts w:ascii="Arial" w:hAnsi="Arial" w:cs="Arial"/>
        </w:rPr>
        <w:t>distributive share in and to the Mortgaged Property and wai</w:t>
      </w:r>
      <w:r>
        <w:rPr>
          <w:rFonts w:ascii="Arial" w:hAnsi="Arial" w:cs="Arial"/>
        </w:rPr>
        <w:t xml:space="preserve">ves all rights of exemption as </w:t>
      </w:r>
      <w:r w:rsidRPr="0017349D">
        <w:rPr>
          <w:rFonts w:ascii="Arial" w:hAnsi="Arial" w:cs="Arial"/>
        </w:rPr>
        <w:t xml:space="preserve">to any of the Mortgaged Property.  If a Grantor is not an owner of the </w:t>
      </w:r>
      <w:r>
        <w:rPr>
          <w:rFonts w:ascii="Arial" w:hAnsi="Arial" w:cs="Arial"/>
        </w:rPr>
        <w:t xml:space="preserve">Property, that </w:t>
      </w:r>
      <w:r w:rsidRPr="0017349D">
        <w:rPr>
          <w:rFonts w:ascii="Arial" w:hAnsi="Arial" w:cs="Arial"/>
        </w:rPr>
        <w:t xml:space="preserve">Grantor executes this Mortgage for the sole purpose of </w:t>
      </w:r>
      <w:r>
        <w:rPr>
          <w:rFonts w:ascii="Arial" w:hAnsi="Arial" w:cs="Arial"/>
        </w:rPr>
        <w:t xml:space="preserve">relinquishing and waiving such </w:t>
      </w:r>
      <w:r w:rsidRPr="0017349D">
        <w:rPr>
          <w:rFonts w:ascii="Arial" w:hAnsi="Arial" w:cs="Arial"/>
        </w:rPr>
        <w:t>rights.</w:t>
      </w:r>
    </w:p>
    <w:p w:rsidR="00885181" w:rsidRPr="0017349D" w:rsidRDefault="00885181" w:rsidP="00885181">
      <w:pPr>
        <w:rPr>
          <w:rFonts w:ascii="Arial" w:hAnsi="Arial" w:cs="Arial"/>
        </w:rPr>
      </w:pPr>
    </w:p>
    <w:p w:rsidR="00885181" w:rsidRPr="0017349D" w:rsidRDefault="00885181" w:rsidP="00885181">
      <w:pPr>
        <w:ind w:firstLine="288"/>
        <w:rPr>
          <w:rFonts w:ascii="Arial" w:hAnsi="Arial" w:cs="Arial"/>
        </w:rPr>
      </w:pPr>
      <w:r w:rsidRPr="0017349D">
        <w:rPr>
          <w:rFonts w:ascii="Arial" w:hAnsi="Arial" w:cs="Arial"/>
        </w:rPr>
        <w:t>21.</w:t>
      </w:r>
      <w:r w:rsidRPr="0017349D">
        <w:rPr>
          <w:rFonts w:ascii="Arial" w:hAnsi="Arial" w:cs="Arial"/>
        </w:rPr>
        <w:tab/>
      </w:r>
      <w:r w:rsidRPr="0017349D">
        <w:rPr>
          <w:rFonts w:ascii="Arial" w:hAnsi="Arial" w:cs="Arial"/>
          <w:u w:val="single"/>
        </w:rPr>
        <w:t>Impact on Real Property</w:t>
      </w:r>
      <w:r w:rsidRPr="0017349D">
        <w:rPr>
          <w:rFonts w:ascii="Arial" w:hAnsi="Arial" w:cs="Arial"/>
        </w:rPr>
        <w:t>.  All of the terms and condit</w:t>
      </w:r>
      <w:r>
        <w:rPr>
          <w:rFonts w:ascii="Arial" w:hAnsi="Arial" w:cs="Arial"/>
        </w:rPr>
        <w:t xml:space="preserve">ions herein shall run with and </w:t>
      </w:r>
      <w:r w:rsidRPr="0017349D">
        <w:rPr>
          <w:rFonts w:ascii="Arial" w:hAnsi="Arial" w:cs="Arial"/>
        </w:rPr>
        <w:t>encumber the Mortgaged Property and the improvements t</w:t>
      </w:r>
      <w:r>
        <w:rPr>
          <w:rFonts w:ascii="Arial" w:hAnsi="Arial" w:cs="Arial"/>
        </w:rPr>
        <w:t xml:space="preserve">hereon, and be binding upon </w:t>
      </w:r>
      <w:r w:rsidRPr="0017349D">
        <w:rPr>
          <w:rFonts w:ascii="Arial" w:hAnsi="Arial" w:cs="Arial"/>
        </w:rPr>
        <w:t>the Grantor and the Grantor’s su</w:t>
      </w:r>
      <w:r>
        <w:rPr>
          <w:rFonts w:ascii="Arial" w:hAnsi="Arial" w:cs="Arial"/>
        </w:rPr>
        <w:t xml:space="preserve">ccessors and/or assigns during </w:t>
      </w:r>
      <w:r w:rsidRPr="0017349D">
        <w:rPr>
          <w:rFonts w:ascii="Arial" w:hAnsi="Arial" w:cs="Arial"/>
        </w:rPr>
        <w:t>the Affordability Period.</w:t>
      </w:r>
    </w:p>
    <w:p w:rsidR="00885181" w:rsidRPr="0017349D" w:rsidRDefault="00885181" w:rsidP="00885181">
      <w:pPr>
        <w:rPr>
          <w:rFonts w:ascii="Arial" w:hAnsi="Arial" w:cs="Arial"/>
        </w:rPr>
      </w:pPr>
    </w:p>
    <w:p w:rsidR="00885181" w:rsidRPr="0017349D" w:rsidRDefault="00885181" w:rsidP="00885181">
      <w:pPr>
        <w:rPr>
          <w:rFonts w:ascii="Arial" w:hAnsi="Arial" w:cs="Arial"/>
          <w:b/>
        </w:rPr>
      </w:pPr>
      <w:r w:rsidRPr="0017349D">
        <w:rPr>
          <w:rFonts w:ascii="Arial" w:hAnsi="Arial" w:cs="Arial"/>
          <w:b/>
        </w:rPr>
        <w:t>EACH GRANTOR ACKNOWLEDGES HAVING READ AND UNDERSTOOD ALL THE PROVISIONS OF THIS FORGIVABLE MORTGAGE, AND EACH AGREES ITS TERMS.</w:t>
      </w:r>
    </w:p>
    <w:p w:rsidR="00885181" w:rsidRPr="0017349D" w:rsidRDefault="00885181" w:rsidP="00885181">
      <w:pPr>
        <w:rPr>
          <w:rFonts w:ascii="Arial" w:hAnsi="Arial" w:cs="Arial"/>
          <w:b/>
        </w:rPr>
      </w:pPr>
    </w:p>
    <w:p w:rsidR="00885181" w:rsidRPr="0017349D" w:rsidRDefault="00885181" w:rsidP="00885181">
      <w:pPr>
        <w:rPr>
          <w:rFonts w:ascii="Arial" w:hAnsi="Arial" w:cs="Arial"/>
          <w:b/>
        </w:rPr>
      </w:pPr>
      <w:r w:rsidRPr="0017349D">
        <w:rPr>
          <w:rFonts w:ascii="Arial" w:hAnsi="Arial" w:cs="Arial"/>
          <w:b/>
        </w:rPr>
        <w:t>GRANTOR ACKNOWLEDGES RECEIPT OF A COMPLETED COPY OF THIS FORGIVABLE MORTGAGE AND ALL OTHER DOCUMENTS RELATING TO THIS DEBT.</w:t>
      </w:r>
    </w:p>
    <w:p w:rsidR="00885181" w:rsidRPr="0017349D" w:rsidRDefault="00885181" w:rsidP="00885181">
      <w:pPr>
        <w:rPr>
          <w:rFonts w:ascii="Arial" w:hAnsi="Arial" w:cs="Arial"/>
          <w:b/>
        </w:rPr>
      </w:pPr>
    </w:p>
    <w:p w:rsidR="00885181" w:rsidRPr="0017349D" w:rsidRDefault="00885181" w:rsidP="00885181">
      <w:pPr>
        <w:rPr>
          <w:rFonts w:ascii="Arial" w:hAnsi="Arial" w:cs="Arial"/>
          <w:b/>
        </w:rPr>
      </w:pPr>
    </w:p>
    <w:p w:rsidR="00885181" w:rsidRPr="0017349D" w:rsidRDefault="00885181" w:rsidP="00885181">
      <w:pPr>
        <w:rPr>
          <w:rFonts w:ascii="Arial" w:hAnsi="Arial" w:cs="Arial"/>
          <w:b/>
        </w:rPr>
      </w:pPr>
      <w:r w:rsidRPr="0017349D">
        <w:rPr>
          <w:rFonts w:ascii="Arial" w:hAnsi="Arial" w:cs="Arial"/>
          <w:b/>
        </w:rPr>
        <w:t>GRANTOR:</w:t>
      </w:r>
    </w:p>
    <w:p w:rsidR="00885181" w:rsidRPr="0017349D" w:rsidRDefault="00885181" w:rsidP="00885181">
      <w:pPr>
        <w:rPr>
          <w:rFonts w:ascii="Arial" w:hAnsi="Arial" w:cs="Arial"/>
        </w:rPr>
      </w:pP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p>
    <w:p w:rsidR="00885181" w:rsidRPr="0017349D" w:rsidRDefault="00885181" w:rsidP="00885181">
      <w:pPr>
        <w:rPr>
          <w:rFonts w:ascii="Arial" w:hAnsi="Arial" w:cs="Arial"/>
        </w:rPr>
      </w:pPr>
      <w:r w:rsidRPr="0017349D">
        <w:rPr>
          <w:rFonts w:ascii="Arial" w:hAnsi="Arial" w:cs="Arial"/>
        </w:rPr>
        <w:t>[Name of Grantor], Individually</w:t>
      </w:r>
    </w:p>
    <w:p w:rsidR="00885181" w:rsidRPr="0017349D" w:rsidRDefault="00885181" w:rsidP="00885181">
      <w:pPr>
        <w:rPr>
          <w:rFonts w:ascii="Arial" w:hAnsi="Arial" w:cs="Arial"/>
        </w:rPr>
      </w:pP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p>
    <w:p w:rsidR="00885181" w:rsidRPr="0017349D" w:rsidRDefault="00885181" w:rsidP="00885181">
      <w:pPr>
        <w:rPr>
          <w:rFonts w:ascii="Arial" w:hAnsi="Arial" w:cs="Arial"/>
        </w:rPr>
      </w:pPr>
      <w:r w:rsidRPr="0017349D">
        <w:rPr>
          <w:rFonts w:ascii="Arial" w:hAnsi="Arial" w:cs="Arial"/>
        </w:rPr>
        <w:t>[Name of Grantor], Individually</w:t>
      </w:r>
    </w:p>
    <w:p w:rsidR="00885181" w:rsidRPr="0017349D" w:rsidRDefault="00885181" w:rsidP="00885181">
      <w:pPr>
        <w:rPr>
          <w:rFonts w:ascii="Arial" w:hAnsi="Arial" w:cs="Arial"/>
        </w:rPr>
      </w:pPr>
    </w:p>
    <w:p w:rsidR="00885181" w:rsidRPr="0017349D" w:rsidRDefault="00885181" w:rsidP="00885181">
      <w:pPr>
        <w:rPr>
          <w:rFonts w:ascii="Arial" w:hAnsi="Arial" w:cs="Arial"/>
        </w:rPr>
      </w:pPr>
    </w:p>
    <w:p w:rsidR="00885181" w:rsidRPr="0017349D" w:rsidRDefault="00885181" w:rsidP="00885181">
      <w:pPr>
        <w:rPr>
          <w:rFonts w:ascii="Arial" w:hAnsi="Arial" w:cs="Arial"/>
          <w:b/>
          <w:u w:val="single"/>
        </w:rPr>
      </w:pPr>
      <w:r w:rsidRPr="0017349D">
        <w:rPr>
          <w:rFonts w:ascii="Arial" w:hAnsi="Arial" w:cs="Arial"/>
          <w:b/>
          <w:u w:val="single"/>
        </w:rPr>
        <w:t>INDIVIDUAL ACKNOWLEDGEMENT</w:t>
      </w:r>
    </w:p>
    <w:p w:rsidR="00885181" w:rsidRPr="0017349D" w:rsidRDefault="00885181" w:rsidP="00885181">
      <w:pPr>
        <w:rPr>
          <w:rFonts w:ascii="Arial" w:hAnsi="Arial" w:cs="Arial"/>
        </w:rPr>
      </w:pPr>
    </w:p>
    <w:p w:rsidR="00885181" w:rsidRPr="0017349D" w:rsidRDefault="00885181" w:rsidP="00885181">
      <w:pPr>
        <w:rPr>
          <w:rFonts w:ascii="Arial" w:hAnsi="Arial" w:cs="Arial"/>
        </w:rPr>
      </w:pPr>
    </w:p>
    <w:p w:rsidR="00885181" w:rsidRPr="0017349D" w:rsidRDefault="00885181" w:rsidP="00885181">
      <w:pPr>
        <w:rPr>
          <w:rFonts w:ascii="Arial" w:hAnsi="Arial" w:cs="Arial"/>
          <w:b/>
        </w:rPr>
      </w:pPr>
      <w:r w:rsidRPr="0017349D">
        <w:rPr>
          <w:rFonts w:ascii="Arial" w:hAnsi="Arial" w:cs="Arial"/>
          <w:b/>
        </w:rPr>
        <w:t xml:space="preserve">STATE OF </w:t>
      </w:r>
      <w:smartTag w:uri="urn:schemas-microsoft-com:office:smarttags" w:element="State">
        <w:smartTag w:uri="urn:schemas-microsoft-com:office:smarttags" w:element="place">
          <w:r w:rsidRPr="0017349D">
            <w:rPr>
              <w:rFonts w:ascii="Arial" w:hAnsi="Arial" w:cs="Arial"/>
              <w:b/>
            </w:rPr>
            <w:t>IOWA</w:t>
          </w:r>
        </w:smartTag>
      </w:smartTag>
      <w:r w:rsidRPr="0017349D">
        <w:rPr>
          <w:rFonts w:ascii="Arial" w:hAnsi="Arial" w:cs="Arial"/>
          <w:b/>
        </w:rPr>
        <w:tab/>
      </w:r>
      <w:r w:rsidRPr="0017349D">
        <w:rPr>
          <w:rFonts w:ascii="Arial" w:hAnsi="Arial" w:cs="Arial"/>
          <w:b/>
        </w:rPr>
        <w:tab/>
      </w:r>
      <w:r w:rsidRPr="0017349D">
        <w:rPr>
          <w:rFonts w:ascii="Arial" w:hAnsi="Arial" w:cs="Arial"/>
          <w:b/>
        </w:rPr>
        <w:tab/>
        <w:t>)</w:t>
      </w:r>
    </w:p>
    <w:p w:rsidR="00885181" w:rsidRPr="0017349D" w:rsidRDefault="00885181" w:rsidP="00885181">
      <w:pPr>
        <w:rPr>
          <w:rFonts w:ascii="Arial" w:hAnsi="Arial" w:cs="Arial"/>
          <w:b/>
        </w:rPr>
      </w:pPr>
      <w:r w:rsidRPr="0017349D">
        <w:rPr>
          <w:rFonts w:ascii="Arial" w:hAnsi="Arial" w:cs="Arial"/>
          <w:b/>
        </w:rPr>
        <w:tab/>
      </w:r>
      <w:r w:rsidRPr="0017349D">
        <w:rPr>
          <w:rFonts w:ascii="Arial" w:hAnsi="Arial" w:cs="Arial"/>
          <w:b/>
        </w:rPr>
        <w:tab/>
      </w:r>
      <w:r w:rsidRPr="0017349D">
        <w:rPr>
          <w:rFonts w:ascii="Arial" w:hAnsi="Arial" w:cs="Arial"/>
          <w:b/>
        </w:rPr>
        <w:tab/>
      </w:r>
      <w:r w:rsidRPr="0017349D">
        <w:rPr>
          <w:rFonts w:ascii="Arial" w:hAnsi="Arial" w:cs="Arial"/>
          <w:b/>
        </w:rPr>
        <w:tab/>
      </w:r>
      <w:r w:rsidRPr="0017349D">
        <w:rPr>
          <w:rFonts w:ascii="Arial" w:hAnsi="Arial" w:cs="Arial"/>
          <w:b/>
        </w:rPr>
        <w:tab/>
        <w:t>) SS</w:t>
      </w:r>
    </w:p>
    <w:p w:rsidR="00885181" w:rsidRPr="0017349D" w:rsidRDefault="00885181" w:rsidP="00885181">
      <w:pPr>
        <w:rPr>
          <w:rFonts w:ascii="Arial" w:hAnsi="Arial" w:cs="Arial"/>
          <w:b/>
        </w:rPr>
      </w:pPr>
      <w:r w:rsidRPr="0017349D">
        <w:rPr>
          <w:rFonts w:ascii="Arial" w:hAnsi="Arial" w:cs="Arial"/>
          <w:b/>
        </w:rPr>
        <w:t xml:space="preserve">COUNTY OF </w:t>
      </w:r>
      <w:r w:rsidRPr="0017349D">
        <w:rPr>
          <w:rFonts w:ascii="Arial" w:hAnsi="Arial" w:cs="Arial"/>
          <w:b/>
        </w:rPr>
        <w:tab/>
      </w:r>
      <w:r w:rsidRPr="0017349D">
        <w:rPr>
          <w:rFonts w:ascii="Arial" w:hAnsi="Arial" w:cs="Arial"/>
          <w:b/>
        </w:rPr>
        <w:tab/>
      </w:r>
      <w:r w:rsidRPr="0017349D">
        <w:rPr>
          <w:rFonts w:ascii="Arial" w:hAnsi="Arial" w:cs="Arial"/>
          <w:b/>
        </w:rPr>
        <w:tab/>
      </w:r>
      <w:r w:rsidRPr="0017349D">
        <w:rPr>
          <w:rFonts w:ascii="Arial" w:hAnsi="Arial" w:cs="Arial"/>
          <w:b/>
        </w:rPr>
        <w:tab/>
        <w:t>)</w:t>
      </w: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rPr>
        <w:t>On this ____ day of 20</w:t>
      </w:r>
      <w:r>
        <w:rPr>
          <w:rFonts w:ascii="Arial" w:hAnsi="Arial" w:cs="Arial"/>
        </w:rPr>
        <w:t>10</w:t>
      </w:r>
      <w:r w:rsidRPr="0017349D">
        <w:rPr>
          <w:rFonts w:ascii="Arial" w:hAnsi="Arial" w:cs="Arial"/>
        </w:rPr>
        <w:t>, before me, the undersigned, a Notary Public in and for the State of Iowa, personally appeared [</w:t>
      </w:r>
      <w:r w:rsidRPr="0017349D">
        <w:rPr>
          <w:rFonts w:ascii="Arial" w:hAnsi="Arial" w:cs="Arial"/>
          <w:i/>
        </w:rPr>
        <w:t>Grantors names</w:t>
      </w:r>
      <w:r w:rsidRPr="0017349D">
        <w:rPr>
          <w:rFonts w:ascii="Arial" w:hAnsi="Arial" w:cs="Arial"/>
        </w:rPr>
        <w:t>], to me known to be the persons named in and who executed the foregoing instrument and acknowledged that he/she executed the same as his/her voluntary act and deed.</w:t>
      </w:r>
    </w:p>
    <w:p w:rsidR="00885181" w:rsidRPr="0017349D" w:rsidRDefault="00885181" w:rsidP="00885181">
      <w:pPr>
        <w:rPr>
          <w:rFonts w:ascii="Arial" w:hAnsi="Arial" w:cs="Arial"/>
        </w:rPr>
      </w:pPr>
    </w:p>
    <w:p w:rsidR="00885181" w:rsidRPr="0017349D" w:rsidRDefault="00885181" w:rsidP="00885181">
      <w:pPr>
        <w:rPr>
          <w:rFonts w:ascii="Arial" w:hAnsi="Arial" w:cs="Arial"/>
        </w:rPr>
      </w:pP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p>
    <w:p w:rsidR="00885181" w:rsidRPr="0017349D" w:rsidRDefault="00885181" w:rsidP="00885181">
      <w:pPr>
        <w:rPr>
          <w:rFonts w:ascii="Arial" w:hAnsi="Arial" w:cs="Arial"/>
          <w:b/>
        </w:rPr>
      </w:pPr>
      <w:r w:rsidRPr="0017349D">
        <w:rPr>
          <w:rFonts w:ascii="Arial" w:hAnsi="Arial" w:cs="Arial"/>
          <w:b/>
        </w:rPr>
        <w:t>Seal</w:t>
      </w:r>
      <w:r w:rsidRPr="0017349D">
        <w:rPr>
          <w:rFonts w:ascii="Arial" w:hAnsi="Arial" w:cs="Arial"/>
          <w:b/>
        </w:rPr>
        <w:tab/>
      </w:r>
      <w:r w:rsidRPr="0017349D">
        <w:rPr>
          <w:rFonts w:ascii="Arial" w:hAnsi="Arial" w:cs="Arial"/>
          <w:b/>
        </w:rPr>
        <w:tab/>
      </w:r>
      <w:r w:rsidRPr="0017349D">
        <w:rPr>
          <w:rFonts w:ascii="Arial" w:hAnsi="Arial" w:cs="Arial"/>
          <w:b/>
        </w:rPr>
        <w:tab/>
      </w:r>
      <w:r w:rsidRPr="0017349D">
        <w:rPr>
          <w:rFonts w:ascii="Arial" w:hAnsi="Arial" w:cs="Arial"/>
          <w:b/>
        </w:rPr>
        <w:tab/>
      </w:r>
      <w:r w:rsidRPr="0017349D">
        <w:rPr>
          <w:rFonts w:ascii="Arial" w:hAnsi="Arial" w:cs="Arial"/>
          <w:b/>
        </w:rPr>
        <w:tab/>
      </w:r>
      <w:r w:rsidRPr="0017349D">
        <w:rPr>
          <w:rFonts w:ascii="Arial" w:hAnsi="Arial" w:cs="Arial"/>
          <w:b/>
        </w:rPr>
        <w:tab/>
        <w:t xml:space="preserve">Notary Public in and for the State of </w:t>
      </w:r>
      <w:smartTag w:uri="urn:schemas-microsoft-com:office:smarttags" w:element="State">
        <w:smartTag w:uri="urn:schemas-microsoft-com:office:smarttags" w:element="place">
          <w:r w:rsidRPr="0017349D">
            <w:rPr>
              <w:rFonts w:ascii="Arial" w:hAnsi="Arial" w:cs="Arial"/>
              <w:b/>
            </w:rPr>
            <w:t>Iowa</w:t>
          </w:r>
        </w:smartTag>
      </w:smartTag>
    </w:p>
    <w:p w:rsidR="00885181" w:rsidRPr="0017349D" w:rsidRDefault="00885181" w:rsidP="00885181">
      <w:pPr>
        <w:rPr>
          <w:rFonts w:ascii="Arial" w:hAnsi="Arial" w:cs="Arial"/>
        </w:rPr>
      </w:pPr>
    </w:p>
    <w:p w:rsidR="00885181" w:rsidRPr="0017349D" w:rsidRDefault="00885181" w:rsidP="00885181">
      <w:pPr>
        <w:rPr>
          <w:rFonts w:ascii="Arial" w:hAnsi="Arial" w:cs="Arial"/>
          <w:u w:val="single"/>
        </w:rPr>
      </w:pP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p>
    <w:p w:rsidR="00885181" w:rsidRDefault="00885181" w:rsidP="00885181">
      <w:pPr>
        <w:rPr>
          <w:rFonts w:ascii="Arial" w:hAnsi="Arial" w:cs="Arial"/>
        </w:rPr>
      </w:pP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r w:rsidRPr="0017349D">
        <w:rPr>
          <w:rFonts w:ascii="Arial" w:hAnsi="Arial" w:cs="Arial"/>
        </w:rPr>
        <w:tab/>
      </w:r>
    </w:p>
    <w:p w:rsidR="00885181" w:rsidRDefault="00885181" w:rsidP="008851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349D">
        <w:rPr>
          <w:rFonts w:ascii="Arial" w:hAnsi="Arial" w:cs="Arial"/>
        </w:rPr>
        <w:t xml:space="preserve">Commission Expires: </w:t>
      </w:r>
      <w:r w:rsidRPr="0017349D">
        <w:rPr>
          <w:rFonts w:ascii="Arial" w:hAnsi="Arial" w:cs="Arial"/>
          <w:u w:val="single"/>
        </w:rPr>
        <w:tab/>
      </w:r>
      <w:r w:rsidRPr="0017349D">
        <w:rPr>
          <w:rFonts w:ascii="Arial" w:hAnsi="Arial" w:cs="Arial"/>
          <w:u w:val="single"/>
        </w:rPr>
        <w:tab/>
      </w:r>
      <w:r w:rsidRPr="0017349D">
        <w:rPr>
          <w:rFonts w:ascii="Arial" w:hAnsi="Arial" w:cs="Arial"/>
          <w:u w:val="single"/>
        </w:rPr>
        <w:tab/>
      </w:r>
      <w:r w:rsidRPr="0017349D">
        <w:rPr>
          <w:rFonts w:ascii="Arial" w:hAnsi="Arial" w:cs="Arial"/>
        </w:rPr>
        <w:tab/>
      </w:r>
    </w:p>
    <w:p w:rsidR="00885181" w:rsidRPr="00660CAE" w:rsidRDefault="00885181" w:rsidP="00885181">
      <w:pPr>
        <w:jc w:val="center"/>
        <w:rPr>
          <w:rFonts w:ascii="Arial Black" w:hAnsi="Arial Black" w:cs="Arial"/>
        </w:rPr>
      </w:pPr>
      <w:r>
        <w:rPr>
          <w:rFonts w:ascii="Arial" w:hAnsi="Arial" w:cs="Arial"/>
          <w:b/>
        </w:rPr>
        <w:br w:type="page"/>
      </w:r>
      <w:r w:rsidRPr="00660CAE">
        <w:rPr>
          <w:rFonts w:ascii="Arial Black" w:hAnsi="Arial Black" w:cs="Arial"/>
          <w:sz w:val="28"/>
        </w:rPr>
        <w:lastRenderedPageBreak/>
        <w:t xml:space="preserve">SAMPLE HOMEOWNERSHIP ASSISTANCE ACTIVITY </w:t>
      </w:r>
    </w:p>
    <w:p w:rsidR="00885181" w:rsidRDefault="00885181" w:rsidP="00885181">
      <w:pPr>
        <w:jc w:val="center"/>
        <w:rPr>
          <w:rFonts w:ascii="Arial" w:hAnsi="Arial" w:cs="Arial"/>
          <w:b/>
          <w:u w:val="single"/>
        </w:rPr>
      </w:pPr>
    </w:p>
    <w:p w:rsidR="00885181" w:rsidRPr="00F95425" w:rsidRDefault="00885181" w:rsidP="00885181">
      <w:pPr>
        <w:jc w:val="center"/>
        <w:rPr>
          <w:rFonts w:ascii="Arial" w:hAnsi="Arial" w:cs="Arial"/>
          <w:b/>
          <w:u w:val="single"/>
        </w:rPr>
      </w:pPr>
      <w:r w:rsidRPr="00F95425">
        <w:rPr>
          <w:rFonts w:ascii="Arial" w:hAnsi="Arial" w:cs="Arial"/>
          <w:b/>
          <w:u w:val="single"/>
        </w:rPr>
        <w:t>FORGIVABLE LOAN PROMISSORY NOTE</w:t>
      </w:r>
    </w:p>
    <w:p w:rsidR="00885181" w:rsidRPr="00F95425" w:rsidRDefault="00885181" w:rsidP="00885181">
      <w:pPr>
        <w:jc w:val="center"/>
        <w:rPr>
          <w:rFonts w:ascii="Arial" w:hAnsi="Arial" w:cs="Arial"/>
          <w:b/>
          <w:u w:val="single"/>
        </w:rPr>
      </w:pPr>
      <w:r w:rsidRPr="00F95425">
        <w:rPr>
          <w:rFonts w:ascii="Arial" w:hAnsi="Arial" w:cs="Arial"/>
          <w:b/>
          <w:u w:val="single"/>
        </w:rPr>
        <w:t>PURCHASE MONEY MORTGAGE</w:t>
      </w:r>
    </w:p>
    <w:p w:rsidR="00885181" w:rsidRPr="00F95425" w:rsidRDefault="00885181" w:rsidP="00885181">
      <w:pPr>
        <w:jc w:val="center"/>
        <w:rPr>
          <w:rFonts w:ascii="Arial" w:hAnsi="Arial" w:cs="Arial"/>
        </w:rPr>
      </w:pPr>
    </w:p>
    <w:p w:rsidR="00885181" w:rsidRPr="00F95425" w:rsidRDefault="00885181" w:rsidP="00885181">
      <w:pPr>
        <w:jc w:val="center"/>
        <w:rPr>
          <w:rFonts w:ascii="Arial" w:hAnsi="Arial" w:cs="Arial"/>
        </w:rPr>
      </w:pPr>
    </w:p>
    <w:p w:rsidR="00885181" w:rsidRPr="00F95425" w:rsidRDefault="00885181" w:rsidP="00885181">
      <w:pPr>
        <w:rPr>
          <w:rFonts w:ascii="Arial" w:hAnsi="Arial" w:cs="Arial"/>
        </w:rPr>
      </w:pPr>
      <w:r w:rsidRPr="00F95425">
        <w:rPr>
          <w:rFonts w:ascii="Arial" w:hAnsi="Arial" w:cs="Arial"/>
          <w:b/>
        </w:rPr>
        <w:t>Borrower:</w:t>
      </w:r>
      <w:r w:rsidRPr="00F95425">
        <w:rPr>
          <w:rFonts w:ascii="Arial" w:hAnsi="Arial" w:cs="Arial"/>
        </w:rPr>
        <w:tab/>
        <w:t>[</w:t>
      </w:r>
      <w:r w:rsidRPr="00F95425">
        <w:rPr>
          <w:rFonts w:ascii="Arial" w:hAnsi="Arial" w:cs="Arial"/>
          <w:i/>
        </w:rPr>
        <w:t>Name of Borrowers</w:t>
      </w:r>
      <w:r w:rsidRPr="00F95425">
        <w:rPr>
          <w:rFonts w:ascii="Arial" w:hAnsi="Arial" w:cs="Arial"/>
        </w:rPr>
        <w:t>]</w:t>
      </w:r>
      <w:r w:rsidRPr="00F95425">
        <w:rPr>
          <w:rFonts w:ascii="Arial" w:hAnsi="Arial" w:cs="Arial"/>
        </w:rPr>
        <w:tab/>
      </w:r>
      <w:r w:rsidRPr="00F95425">
        <w:rPr>
          <w:rFonts w:ascii="Arial" w:hAnsi="Arial" w:cs="Arial"/>
        </w:rPr>
        <w:tab/>
      </w:r>
      <w:r w:rsidRPr="00F95425">
        <w:rPr>
          <w:rFonts w:ascii="Arial" w:hAnsi="Arial" w:cs="Arial"/>
          <w:b/>
        </w:rPr>
        <w:t>Lender:</w:t>
      </w:r>
      <w:r w:rsidRPr="00F95425">
        <w:rPr>
          <w:rFonts w:ascii="Arial" w:hAnsi="Arial" w:cs="Arial"/>
        </w:rPr>
        <w:tab/>
        <w:t>[</w:t>
      </w:r>
      <w:r w:rsidRPr="00F95425">
        <w:rPr>
          <w:rFonts w:ascii="Arial" w:hAnsi="Arial" w:cs="Arial"/>
          <w:i/>
        </w:rPr>
        <w:t xml:space="preserve">Name of </w:t>
      </w:r>
      <w:r w:rsidR="00594457">
        <w:rPr>
          <w:rFonts w:ascii="Arial" w:hAnsi="Arial" w:cs="Arial"/>
          <w:i/>
        </w:rPr>
        <w:t>IEDA</w:t>
      </w:r>
      <w:r w:rsidRPr="00F95425">
        <w:rPr>
          <w:rFonts w:ascii="Arial" w:hAnsi="Arial" w:cs="Arial"/>
          <w:i/>
        </w:rPr>
        <w:t xml:space="preserve"> recipient</w:t>
      </w:r>
      <w:r w:rsidRPr="00F95425">
        <w:rPr>
          <w:rFonts w:ascii="Arial" w:hAnsi="Arial" w:cs="Arial"/>
        </w:rPr>
        <w:t>]</w:t>
      </w:r>
    </w:p>
    <w:p w:rsidR="00885181" w:rsidRPr="00F95425" w:rsidRDefault="00885181" w:rsidP="00885181">
      <w:pPr>
        <w:rPr>
          <w:rFonts w:ascii="Arial" w:hAnsi="Arial" w:cs="Arial"/>
        </w:rPr>
      </w:pPr>
    </w:p>
    <w:p w:rsidR="00885181" w:rsidRPr="00F95425" w:rsidRDefault="00885181" w:rsidP="00885181">
      <w:pPr>
        <w:rPr>
          <w:rFonts w:ascii="Arial" w:hAnsi="Arial" w:cs="Arial"/>
        </w:rPr>
      </w:pPr>
      <w:r w:rsidRPr="00F95425">
        <w:rPr>
          <w:rFonts w:ascii="Arial" w:hAnsi="Arial" w:cs="Arial"/>
        </w:rPr>
        <w:t>For the value received, I (We) (“</w:t>
      </w:r>
      <w:r w:rsidRPr="00F95425">
        <w:rPr>
          <w:rFonts w:ascii="Arial" w:hAnsi="Arial" w:cs="Arial"/>
          <w:i/>
        </w:rPr>
        <w:t>Borrower</w:t>
      </w:r>
      <w:r w:rsidRPr="00F95425">
        <w:rPr>
          <w:rFonts w:ascii="Arial" w:hAnsi="Arial" w:cs="Arial"/>
        </w:rPr>
        <w:t>”) jointly and severally promise to pay to [</w:t>
      </w:r>
      <w:r w:rsidRPr="00F95425">
        <w:rPr>
          <w:rFonts w:ascii="Arial" w:hAnsi="Arial" w:cs="Arial"/>
          <w:i/>
        </w:rPr>
        <w:t>name of recipient</w:t>
      </w:r>
      <w:r w:rsidRPr="00F95425">
        <w:rPr>
          <w:rFonts w:ascii="Arial" w:hAnsi="Arial" w:cs="Arial"/>
        </w:rPr>
        <w:t>] (“Lender”), its successors or assigns, the sum of (A) [</w:t>
      </w:r>
      <w:r w:rsidRPr="00F95425">
        <w:rPr>
          <w:rFonts w:ascii="Arial" w:hAnsi="Arial" w:cs="Arial"/>
          <w:i/>
        </w:rPr>
        <w:t xml:space="preserve">amount of </w:t>
      </w:r>
      <w:r w:rsidRPr="00F95425">
        <w:rPr>
          <w:rFonts w:ascii="Arial" w:hAnsi="Arial" w:cs="Arial"/>
          <w:i/>
          <w:u w:val="single"/>
        </w:rPr>
        <w:t xml:space="preserve">           </w:t>
      </w:r>
      <w:r w:rsidRPr="00F95425">
        <w:rPr>
          <w:rFonts w:ascii="Arial" w:hAnsi="Arial" w:cs="Arial"/>
          <w:i/>
        </w:rPr>
        <w:tab/>
      </w:r>
      <w:r w:rsidRPr="00F95425">
        <w:rPr>
          <w:rFonts w:ascii="Arial" w:hAnsi="Arial" w:cs="Arial"/>
        </w:rPr>
        <w:t>] (“</w:t>
      </w:r>
      <w:r w:rsidRPr="00F95425">
        <w:rPr>
          <w:rFonts w:ascii="Arial" w:hAnsi="Arial" w:cs="Arial"/>
          <w:i/>
        </w:rPr>
        <w:t>Original Loan Amount</w:t>
      </w:r>
      <w:r w:rsidRPr="00F95425">
        <w:rPr>
          <w:rFonts w:ascii="Arial" w:hAnsi="Arial" w:cs="Arial"/>
        </w:rPr>
        <w:t>”) or (B) the amount as determined under the Terms and Conditions provisions set forth below.</w:t>
      </w:r>
    </w:p>
    <w:p w:rsidR="00885181" w:rsidRPr="00F95425" w:rsidRDefault="00885181" w:rsidP="00885181">
      <w:pPr>
        <w:rPr>
          <w:rFonts w:ascii="Arial" w:hAnsi="Arial" w:cs="Arial"/>
        </w:rPr>
      </w:pPr>
    </w:p>
    <w:p w:rsidR="00885181" w:rsidRPr="00F95425" w:rsidRDefault="00885181" w:rsidP="00885181">
      <w:pPr>
        <w:rPr>
          <w:rFonts w:ascii="Arial" w:hAnsi="Arial" w:cs="Arial"/>
        </w:rPr>
      </w:pPr>
      <w:r w:rsidRPr="00F95425">
        <w:rPr>
          <w:rFonts w:ascii="Arial" w:hAnsi="Arial" w:cs="Arial"/>
          <w:b/>
        </w:rPr>
        <w:t>Terms and Conditions</w:t>
      </w:r>
      <w:r w:rsidRPr="00F95425">
        <w:rPr>
          <w:rFonts w:ascii="Arial" w:hAnsi="Arial" w:cs="Arial"/>
        </w:rPr>
        <w:t xml:space="preserve">:  The Borrower agrees that: </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 xml:space="preserve">1. </w:t>
      </w:r>
      <w:r w:rsidRPr="00F95425">
        <w:rPr>
          <w:rFonts w:ascii="Arial" w:hAnsi="Arial" w:cs="Arial"/>
          <w:u w:val="single"/>
        </w:rPr>
        <w:t>Affordability Period</w:t>
      </w:r>
      <w:r w:rsidRPr="00F95425">
        <w:rPr>
          <w:rFonts w:ascii="Arial" w:hAnsi="Arial" w:cs="Arial"/>
        </w:rPr>
        <w:t>.  The borrower shall comply with the</w:t>
      </w:r>
      <w:r>
        <w:rPr>
          <w:rFonts w:ascii="Arial" w:hAnsi="Arial" w:cs="Arial"/>
        </w:rPr>
        <w:t xml:space="preserve"> terms of this Forgivable Loan </w:t>
      </w:r>
      <w:r w:rsidRPr="00F95425">
        <w:rPr>
          <w:rFonts w:ascii="Arial" w:hAnsi="Arial" w:cs="Arial"/>
        </w:rPr>
        <w:t>Promissory Note for a term of [</w:t>
      </w:r>
      <w:r w:rsidRPr="00F95425">
        <w:rPr>
          <w:rFonts w:ascii="Arial" w:hAnsi="Arial" w:cs="Arial"/>
          <w:i/>
        </w:rPr>
        <w:t>enter length of affordability period</w:t>
      </w:r>
      <w:r>
        <w:rPr>
          <w:rFonts w:ascii="Arial" w:hAnsi="Arial" w:cs="Arial"/>
        </w:rPr>
        <w:t xml:space="preserve">] (“Affordability Period”) </w:t>
      </w:r>
      <w:r w:rsidRPr="00F95425">
        <w:rPr>
          <w:rFonts w:ascii="Arial" w:hAnsi="Arial" w:cs="Arial"/>
        </w:rPr>
        <w:t>beginning on the date of this Forgivable Loan Promi</w:t>
      </w:r>
      <w:r>
        <w:rPr>
          <w:rFonts w:ascii="Arial" w:hAnsi="Arial" w:cs="Arial"/>
        </w:rPr>
        <w:t xml:space="preserve">ssory Note.  The Loan shall be </w:t>
      </w:r>
      <w:r w:rsidRPr="00F95425">
        <w:rPr>
          <w:rFonts w:ascii="Arial" w:hAnsi="Arial" w:cs="Arial"/>
        </w:rPr>
        <w:t>forgiven 1[</w:t>
      </w:r>
      <w:r w:rsidRPr="00F95425">
        <w:rPr>
          <w:rFonts w:ascii="Arial" w:hAnsi="Arial" w:cs="Arial"/>
          <w:i/>
        </w:rPr>
        <w:t>length of affordability period</w:t>
      </w:r>
      <w:proofErr w:type="gramStart"/>
      <w:r w:rsidRPr="00F95425">
        <w:rPr>
          <w:rFonts w:ascii="Arial" w:hAnsi="Arial" w:cs="Arial"/>
        </w:rPr>
        <w:t>]th</w:t>
      </w:r>
      <w:proofErr w:type="gramEnd"/>
      <w:r w:rsidRPr="00F95425">
        <w:rPr>
          <w:rFonts w:ascii="Arial" w:hAnsi="Arial" w:cs="Arial"/>
        </w:rPr>
        <w:t xml:space="preserve"> on each annive</w:t>
      </w:r>
      <w:r>
        <w:rPr>
          <w:rFonts w:ascii="Arial" w:hAnsi="Arial" w:cs="Arial"/>
        </w:rPr>
        <w:t xml:space="preserve">rsary of the date the Borrower </w:t>
      </w:r>
      <w:r w:rsidRPr="00F95425">
        <w:rPr>
          <w:rFonts w:ascii="Arial" w:hAnsi="Arial" w:cs="Arial"/>
        </w:rPr>
        <w:t>executed this Forgivable Loan Promissory Note for each</w:t>
      </w:r>
      <w:r>
        <w:rPr>
          <w:rFonts w:ascii="Arial" w:hAnsi="Arial" w:cs="Arial"/>
        </w:rPr>
        <w:t xml:space="preserve"> year during the Affordability </w:t>
      </w:r>
      <w:r w:rsidRPr="00F95425">
        <w:rPr>
          <w:rFonts w:ascii="Arial" w:hAnsi="Arial" w:cs="Arial"/>
        </w:rPr>
        <w:t>Period.</w:t>
      </w:r>
    </w:p>
    <w:p w:rsidR="00885181" w:rsidRPr="00F95425" w:rsidRDefault="00885181" w:rsidP="00885181">
      <w:pPr>
        <w:rPr>
          <w:rFonts w:ascii="Arial" w:hAnsi="Arial" w:cs="Arial"/>
        </w:rPr>
      </w:pPr>
    </w:p>
    <w:p w:rsidR="00885181" w:rsidRPr="00F95425" w:rsidRDefault="00885181" w:rsidP="00660CAE">
      <w:pPr>
        <w:ind w:firstLine="288"/>
        <w:rPr>
          <w:rFonts w:ascii="Arial" w:hAnsi="Arial" w:cs="Arial"/>
        </w:rPr>
      </w:pPr>
      <w:r>
        <w:rPr>
          <w:rFonts w:ascii="Arial" w:hAnsi="Arial" w:cs="Arial"/>
        </w:rPr>
        <w:t xml:space="preserve">2. </w:t>
      </w:r>
      <w:r w:rsidRPr="00153081">
        <w:rPr>
          <w:rFonts w:ascii="Arial" w:hAnsi="Arial" w:cs="Arial"/>
          <w:u w:val="single"/>
        </w:rPr>
        <w:t xml:space="preserve">Principal </w:t>
      </w:r>
      <w:r w:rsidRPr="00F95425">
        <w:rPr>
          <w:rFonts w:ascii="Arial" w:hAnsi="Arial" w:cs="Arial"/>
          <w:u w:val="single"/>
        </w:rPr>
        <w:t xml:space="preserve">Residence Requirement:  Notice of </w:t>
      </w:r>
      <w:smartTag w:uri="urn:schemas-microsoft-com:office:smarttags" w:element="City">
        <w:smartTag w:uri="urn:schemas-microsoft-com:office:smarttags" w:element="place">
          <w:r w:rsidRPr="00F95425">
            <w:rPr>
              <w:rFonts w:ascii="Arial" w:hAnsi="Arial" w:cs="Arial"/>
              <w:u w:val="single"/>
            </w:rPr>
            <w:t>Sale</w:t>
          </w:r>
        </w:smartTag>
      </w:smartTag>
      <w:r w:rsidRPr="00F95425">
        <w:rPr>
          <w:rFonts w:ascii="Arial" w:hAnsi="Arial" w:cs="Arial"/>
          <w:u w:val="single"/>
        </w:rPr>
        <w:t xml:space="preserve"> and Recapture</w:t>
      </w:r>
      <w:r w:rsidRPr="00F95425">
        <w:rPr>
          <w:rFonts w:ascii="Arial" w:hAnsi="Arial" w:cs="Arial"/>
        </w:rPr>
        <w:t>.  The Borrower shall own and occupy the real property that se</w:t>
      </w:r>
      <w:r>
        <w:rPr>
          <w:rFonts w:ascii="Arial" w:hAnsi="Arial" w:cs="Arial"/>
        </w:rPr>
        <w:t xml:space="preserve">rves as security for this Loan </w:t>
      </w:r>
      <w:r w:rsidRPr="00F95425">
        <w:rPr>
          <w:rFonts w:ascii="Arial" w:hAnsi="Arial" w:cs="Arial"/>
        </w:rPr>
        <w:t>located at [address] (“Mortgaged Property”) as the Borrow</w:t>
      </w:r>
      <w:r>
        <w:rPr>
          <w:rFonts w:ascii="Arial" w:hAnsi="Arial" w:cs="Arial"/>
        </w:rPr>
        <w:t xml:space="preserve">er’s principal residence.  The </w:t>
      </w:r>
      <w:r w:rsidRPr="00F95425">
        <w:rPr>
          <w:rFonts w:ascii="Arial" w:hAnsi="Arial" w:cs="Arial"/>
        </w:rPr>
        <w:t>Borrower shall notify the Lender if the Borrower no</w:t>
      </w:r>
      <w:r>
        <w:rPr>
          <w:rFonts w:ascii="Arial" w:hAnsi="Arial" w:cs="Arial"/>
        </w:rPr>
        <w:t xml:space="preserve"> longer occupies the Mortgaged </w:t>
      </w:r>
      <w:r w:rsidRPr="00F95425">
        <w:rPr>
          <w:rFonts w:ascii="Arial" w:hAnsi="Arial" w:cs="Arial"/>
        </w:rPr>
        <w:t>Property as the Borrower’s principal residence or if the Borro</w:t>
      </w:r>
      <w:r>
        <w:rPr>
          <w:rFonts w:ascii="Arial" w:hAnsi="Arial" w:cs="Arial"/>
        </w:rPr>
        <w:t xml:space="preserve">wer sells or transfers for any </w:t>
      </w:r>
      <w:r w:rsidRPr="00F95425">
        <w:rPr>
          <w:rFonts w:ascii="Arial" w:hAnsi="Arial" w:cs="Arial"/>
        </w:rPr>
        <w:t>reason, the Mortgaged Property during the Affordability Per</w:t>
      </w:r>
      <w:r>
        <w:rPr>
          <w:rFonts w:ascii="Arial" w:hAnsi="Arial" w:cs="Arial"/>
        </w:rPr>
        <w:t xml:space="preserve">iod.  If the Borrower sells or </w:t>
      </w:r>
      <w:r w:rsidRPr="00F95425">
        <w:rPr>
          <w:rFonts w:ascii="Arial" w:hAnsi="Arial" w:cs="Arial"/>
        </w:rPr>
        <w:t>transfers the Mortgaged Property during the Affordability Period, the Borrower shall pa</w:t>
      </w:r>
      <w:r>
        <w:rPr>
          <w:rFonts w:ascii="Arial" w:hAnsi="Arial" w:cs="Arial"/>
        </w:rPr>
        <w:t xml:space="preserve">y </w:t>
      </w:r>
      <w:r w:rsidRPr="00F95425">
        <w:rPr>
          <w:rFonts w:ascii="Arial" w:hAnsi="Arial" w:cs="Arial"/>
        </w:rPr>
        <w:t>the Lender the un-forgiven balance of the Loan, unless th</w:t>
      </w:r>
      <w:r>
        <w:rPr>
          <w:rFonts w:ascii="Arial" w:hAnsi="Arial" w:cs="Arial"/>
        </w:rPr>
        <w:t xml:space="preserve">e Net Proceeds (defined as the </w:t>
      </w:r>
      <w:r w:rsidRPr="00F95425">
        <w:rPr>
          <w:rFonts w:ascii="Arial" w:hAnsi="Arial" w:cs="Arial"/>
        </w:rPr>
        <w:t xml:space="preserve">sale price minus the payoff on the first mortgage lien on </w:t>
      </w:r>
      <w:r>
        <w:rPr>
          <w:rFonts w:ascii="Arial" w:hAnsi="Arial" w:cs="Arial"/>
        </w:rPr>
        <w:t xml:space="preserve">the property and any usual and </w:t>
      </w:r>
      <w:r w:rsidRPr="00F95425">
        <w:rPr>
          <w:rFonts w:ascii="Arial" w:hAnsi="Arial" w:cs="Arial"/>
        </w:rPr>
        <w:t xml:space="preserve">customary sellers’ closing costs) of the sale are not sufficient to cover </w:t>
      </w:r>
      <w:r>
        <w:rPr>
          <w:rFonts w:ascii="Arial" w:hAnsi="Arial" w:cs="Arial"/>
        </w:rPr>
        <w:t xml:space="preserve">the un-forgiven </w:t>
      </w:r>
      <w:r w:rsidRPr="00F95425">
        <w:rPr>
          <w:rFonts w:ascii="Arial" w:hAnsi="Arial" w:cs="Arial"/>
        </w:rPr>
        <w:t>balance of the Loan.  If the Net Proceeds are not suffi</w:t>
      </w:r>
      <w:r>
        <w:rPr>
          <w:rFonts w:ascii="Arial" w:hAnsi="Arial" w:cs="Arial"/>
        </w:rPr>
        <w:t xml:space="preserve">cient to cover the un-forgiven </w:t>
      </w:r>
      <w:r w:rsidRPr="00F95425">
        <w:rPr>
          <w:rFonts w:ascii="Arial" w:hAnsi="Arial" w:cs="Arial"/>
        </w:rPr>
        <w:t>balance of the Loan, the amount of the Loan subject to re</w:t>
      </w:r>
      <w:r>
        <w:rPr>
          <w:rFonts w:ascii="Arial" w:hAnsi="Arial" w:cs="Arial"/>
        </w:rPr>
        <w:t xml:space="preserve">capture shall be determined in </w:t>
      </w:r>
      <w:r w:rsidRPr="00F95425">
        <w:rPr>
          <w:rFonts w:ascii="Arial" w:hAnsi="Arial" w:cs="Arial"/>
        </w:rPr>
        <w:t>accordance with the provisions of paragraph 3, below.</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3.</w:t>
      </w:r>
      <w:r w:rsidRPr="00153081">
        <w:rPr>
          <w:rFonts w:ascii="Arial" w:hAnsi="Arial" w:cs="Arial"/>
        </w:rPr>
        <w:t xml:space="preserve"> </w:t>
      </w:r>
      <w:r w:rsidRPr="00153081">
        <w:rPr>
          <w:rFonts w:ascii="Arial" w:hAnsi="Arial" w:cs="Arial"/>
          <w:u w:val="single"/>
        </w:rPr>
        <w:t>Insufficient</w:t>
      </w:r>
      <w:r w:rsidRPr="00F95425">
        <w:rPr>
          <w:rFonts w:ascii="Arial" w:hAnsi="Arial" w:cs="Arial"/>
          <w:u w:val="single"/>
        </w:rPr>
        <w:t xml:space="preserve"> Proceeds</w:t>
      </w:r>
      <w:r w:rsidRPr="00F95425">
        <w:rPr>
          <w:rFonts w:ascii="Arial" w:hAnsi="Arial" w:cs="Arial"/>
        </w:rPr>
        <w:t>.  If the Net Proceeds are insuffi</w:t>
      </w:r>
      <w:r>
        <w:rPr>
          <w:rFonts w:ascii="Arial" w:hAnsi="Arial" w:cs="Arial"/>
        </w:rPr>
        <w:t xml:space="preserve">cient to repay the un-forgiven </w:t>
      </w:r>
      <w:r w:rsidRPr="00F95425">
        <w:rPr>
          <w:rFonts w:ascii="Arial" w:hAnsi="Arial" w:cs="Arial"/>
        </w:rPr>
        <w:t>balance of the Loan, any Net Proceeds that are availa</w:t>
      </w:r>
      <w:r>
        <w:rPr>
          <w:rFonts w:ascii="Arial" w:hAnsi="Arial" w:cs="Arial"/>
        </w:rPr>
        <w:t xml:space="preserve">ble shall be distributed to the </w:t>
      </w:r>
      <w:r w:rsidRPr="00F95425">
        <w:rPr>
          <w:rFonts w:ascii="Arial" w:hAnsi="Arial" w:cs="Arial"/>
        </w:rPr>
        <w:t>Borrower and the Lender based on a ratio of the Origi</w:t>
      </w:r>
      <w:r>
        <w:rPr>
          <w:rFonts w:ascii="Arial" w:hAnsi="Arial" w:cs="Arial"/>
        </w:rPr>
        <w:t xml:space="preserve">nal Loan Amount (“OLA”) to the </w:t>
      </w:r>
      <w:r w:rsidRPr="00F95425">
        <w:rPr>
          <w:rFonts w:ascii="Arial" w:hAnsi="Arial" w:cs="Arial"/>
        </w:rPr>
        <w:t>sum of the OLA and the Borrower’s Investment (“BI” – def</w:t>
      </w:r>
      <w:r>
        <w:rPr>
          <w:rFonts w:ascii="Arial" w:hAnsi="Arial" w:cs="Arial"/>
        </w:rPr>
        <w:t xml:space="preserve">ined as any out-of-pocket down </w:t>
      </w:r>
      <w:r w:rsidRPr="00F95425">
        <w:rPr>
          <w:rFonts w:ascii="Arial" w:hAnsi="Arial" w:cs="Arial"/>
        </w:rPr>
        <w:t>payment paid by the Borrower plus any verified ca</w:t>
      </w:r>
      <w:r>
        <w:rPr>
          <w:rFonts w:ascii="Arial" w:hAnsi="Arial" w:cs="Arial"/>
        </w:rPr>
        <w:t xml:space="preserve">pital improvements made by the </w:t>
      </w:r>
      <w:r w:rsidRPr="00F95425">
        <w:rPr>
          <w:rFonts w:ascii="Arial" w:hAnsi="Arial" w:cs="Arial"/>
        </w:rPr>
        <w:t>Borrower), as follows:</w:t>
      </w:r>
    </w:p>
    <w:p w:rsidR="00885181" w:rsidRPr="00F95425" w:rsidRDefault="00885181" w:rsidP="00885181">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85181" w:rsidRPr="00900552" w:rsidTr="00660CAE">
        <w:trPr>
          <w:trHeight w:val="1250"/>
        </w:trPr>
        <w:tc>
          <w:tcPr>
            <w:tcW w:w="8856" w:type="dxa"/>
          </w:tcPr>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w:t>
            </w:r>
          </w:p>
          <w:p w:rsidR="00885181" w:rsidRPr="00900552" w:rsidRDefault="00885181" w:rsidP="00C329D7">
            <w:pPr>
              <w:rPr>
                <w:rFonts w:ascii="Arial" w:hAnsi="Arial" w:cs="Arial"/>
              </w:rPr>
            </w:pPr>
            <w:r w:rsidRPr="00900552">
              <w:rPr>
                <w:rFonts w:ascii="Arial" w:hAnsi="Arial" w:cs="Arial"/>
              </w:rPr>
              <w:t xml:space="preserve">                  _________   X   Net Proceeds = Recapture Amount payable to Lender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 + BI</w:t>
            </w:r>
          </w:p>
        </w:tc>
      </w:tr>
    </w:tbl>
    <w:p w:rsidR="00885181" w:rsidRPr="00F95425" w:rsidRDefault="00885181" w:rsidP="00885181">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85181" w:rsidRPr="00900552" w:rsidTr="00660CAE">
        <w:trPr>
          <w:trHeight w:val="1322"/>
        </w:trPr>
        <w:tc>
          <w:tcPr>
            <w:tcW w:w="8856" w:type="dxa"/>
          </w:tcPr>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BI</w:t>
            </w:r>
          </w:p>
          <w:p w:rsidR="00885181" w:rsidRPr="00900552" w:rsidRDefault="00885181" w:rsidP="00C329D7">
            <w:pPr>
              <w:rPr>
                <w:rFonts w:ascii="Arial" w:hAnsi="Arial" w:cs="Arial"/>
              </w:rPr>
            </w:pPr>
            <w:r w:rsidRPr="00900552">
              <w:rPr>
                <w:rFonts w:ascii="Arial" w:hAnsi="Arial" w:cs="Arial"/>
              </w:rPr>
              <w:t xml:space="preserve">                    _________   X   Net proceeds = Proceeds payable to Borrower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 + BI</w:t>
            </w:r>
          </w:p>
          <w:p w:rsidR="00885181" w:rsidRPr="00900552" w:rsidRDefault="00885181" w:rsidP="00C329D7">
            <w:pPr>
              <w:rPr>
                <w:rFonts w:ascii="Arial" w:hAnsi="Arial" w:cs="Arial"/>
              </w:rPr>
            </w:pPr>
            <w:r w:rsidRPr="00900552">
              <w:rPr>
                <w:rFonts w:ascii="Arial" w:hAnsi="Arial" w:cs="Arial"/>
              </w:rPr>
              <w:t xml:space="preserve">                 </w:t>
            </w:r>
          </w:p>
        </w:tc>
      </w:tr>
    </w:tbl>
    <w:p w:rsidR="00885181" w:rsidRPr="00F95425" w:rsidRDefault="00885181" w:rsidP="00885181">
      <w:pPr>
        <w:rPr>
          <w:rFonts w:ascii="Arial" w:hAnsi="Arial" w:cs="Arial"/>
        </w:rPr>
      </w:pPr>
    </w:p>
    <w:p w:rsidR="00885181" w:rsidRPr="00F95425" w:rsidRDefault="00885181" w:rsidP="00660CAE">
      <w:pPr>
        <w:ind w:left="270"/>
        <w:rPr>
          <w:rFonts w:ascii="Arial" w:hAnsi="Arial" w:cs="Arial"/>
        </w:rPr>
      </w:pPr>
      <w:r w:rsidRPr="00F95425">
        <w:rPr>
          <w:rFonts w:ascii="Arial" w:hAnsi="Arial" w:cs="Arial"/>
        </w:rPr>
        <w:t>If there are no Net Proceeds to distribute, the recapture amount payable to the Lender shall be zero.</w:t>
      </w:r>
    </w:p>
    <w:p w:rsidR="00885181" w:rsidRPr="00F95425" w:rsidRDefault="00885181" w:rsidP="00885181">
      <w:pPr>
        <w:rPr>
          <w:rFonts w:ascii="Arial" w:hAnsi="Arial" w:cs="Arial"/>
        </w:rPr>
      </w:pPr>
    </w:p>
    <w:p w:rsidR="00660CAE" w:rsidRDefault="00660CAE" w:rsidP="00885181">
      <w:pPr>
        <w:ind w:firstLine="288"/>
        <w:rPr>
          <w:rFonts w:ascii="Arial" w:hAnsi="Arial" w:cs="Arial"/>
        </w:rPr>
        <w:sectPr w:rsidR="00660CAE" w:rsidSect="00CE03E0">
          <w:footerReference w:type="default" r:id="rId6"/>
          <w:pgSz w:w="12240" w:h="15840"/>
          <w:pgMar w:top="1440" w:right="1440" w:bottom="1440" w:left="1440" w:header="720" w:footer="720" w:gutter="0"/>
          <w:pgNumType w:start="19"/>
          <w:cols w:space="720"/>
          <w:docGrid w:linePitch="360"/>
        </w:sectPr>
      </w:pPr>
    </w:p>
    <w:p w:rsidR="00885181" w:rsidRPr="00F95425" w:rsidRDefault="00885181" w:rsidP="00885181">
      <w:pPr>
        <w:ind w:firstLine="288"/>
        <w:rPr>
          <w:rFonts w:ascii="Arial" w:hAnsi="Arial" w:cs="Arial"/>
        </w:rPr>
      </w:pPr>
      <w:r w:rsidRPr="00F95425">
        <w:rPr>
          <w:rFonts w:ascii="Arial" w:hAnsi="Arial" w:cs="Arial"/>
        </w:rPr>
        <w:lastRenderedPageBreak/>
        <w:t>4.</w:t>
      </w:r>
      <w:r>
        <w:rPr>
          <w:rFonts w:ascii="Arial" w:hAnsi="Arial" w:cs="Arial"/>
        </w:rPr>
        <w:t xml:space="preserve"> </w:t>
      </w:r>
      <w:r w:rsidRPr="00F95425">
        <w:rPr>
          <w:rFonts w:ascii="Arial" w:hAnsi="Arial" w:cs="Arial"/>
          <w:u w:val="single"/>
        </w:rPr>
        <w:t>Refinancing</w:t>
      </w:r>
      <w:r w:rsidRPr="00F95425">
        <w:rPr>
          <w:rFonts w:ascii="Arial" w:hAnsi="Arial" w:cs="Arial"/>
        </w:rPr>
        <w:t xml:space="preserve">.  If the Borrower refinances the first lien on </w:t>
      </w:r>
      <w:r>
        <w:rPr>
          <w:rFonts w:ascii="Arial" w:hAnsi="Arial" w:cs="Arial"/>
        </w:rPr>
        <w:t xml:space="preserve">the Mortgaged Property with a </w:t>
      </w:r>
      <w:r w:rsidRPr="00F95425">
        <w:rPr>
          <w:rFonts w:ascii="Arial" w:hAnsi="Arial" w:cs="Arial"/>
        </w:rPr>
        <w:t xml:space="preserve">lender approved by the </w:t>
      </w:r>
      <w:r w:rsidR="00594457">
        <w:rPr>
          <w:rFonts w:ascii="Arial" w:hAnsi="Arial" w:cs="Arial"/>
        </w:rPr>
        <w:t>Iowa Economic Development Authority</w:t>
      </w:r>
      <w:r>
        <w:rPr>
          <w:rFonts w:ascii="Arial" w:hAnsi="Arial" w:cs="Arial"/>
        </w:rPr>
        <w:t xml:space="preserve"> (</w:t>
      </w:r>
      <w:r w:rsidR="00594457">
        <w:rPr>
          <w:rFonts w:ascii="Arial" w:hAnsi="Arial" w:cs="Arial"/>
        </w:rPr>
        <w:t>IEDA</w:t>
      </w:r>
      <w:r>
        <w:rPr>
          <w:rFonts w:ascii="Arial" w:hAnsi="Arial" w:cs="Arial"/>
        </w:rPr>
        <w:t xml:space="preserve">) for </w:t>
      </w:r>
      <w:r w:rsidRPr="00F95425">
        <w:rPr>
          <w:rFonts w:ascii="Arial" w:hAnsi="Arial" w:cs="Arial"/>
        </w:rPr>
        <w:t>participation in the Department’s homeownership</w:t>
      </w:r>
      <w:r>
        <w:rPr>
          <w:rFonts w:ascii="Arial" w:hAnsi="Arial" w:cs="Arial"/>
        </w:rPr>
        <w:t xml:space="preserve"> assistance program during the </w:t>
      </w:r>
      <w:r w:rsidRPr="00F95425">
        <w:rPr>
          <w:rFonts w:ascii="Arial" w:hAnsi="Arial" w:cs="Arial"/>
        </w:rPr>
        <w:t>Affordability Period, the Lender may, in its sole discretion,</w:t>
      </w:r>
      <w:r>
        <w:rPr>
          <w:rFonts w:ascii="Arial" w:hAnsi="Arial" w:cs="Arial"/>
        </w:rPr>
        <w:t xml:space="preserve"> agree to sign a subordination </w:t>
      </w:r>
      <w:r w:rsidRPr="00F95425">
        <w:rPr>
          <w:rFonts w:ascii="Arial" w:hAnsi="Arial" w:cs="Arial"/>
        </w:rPr>
        <w:t>agreement subordinating the mortgage securing this de</w:t>
      </w:r>
      <w:r>
        <w:rPr>
          <w:rFonts w:ascii="Arial" w:hAnsi="Arial" w:cs="Arial"/>
        </w:rPr>
        <w:t xml:space="preserve">bt to the new mortgage held by </w:t>
      </w:r>
      <w:r w:rsidRPr="00F95425">
        <w:rPr>
          <w:rFonts w:ascii="Arial" w:hAnsi="Arial" w:cs="Arial"/>
        </w:rPr>
        <w:t xml:space="preserve">the </w:t>
      </w:r>
      <w:r w:rsidR="00594457">
        <w:rPr>
          <w:rFonts w:ascii="Arial" w:hAnsi="Arial" w:cs="Arial"/>
        </w:rPr>
        <w:t>IEDA</w:t>
      </w:r>
      <w:r w:rsidRPr="00F95425">
        <w:rPr>
          <w:rFonts w:ascii="Arial" w:hAnsi="Arial" w:cs="Arial"/>
        </w:rPr>
        <w:t>-approved lender.  If the Borrower refinances bo</w:t>
      </w:r>
      <w:r>
        <w:rPr>
          <w:rFonts w:ascii="Arial" w:hAnsi="Arial" w:cs="Arial"/>
        </w:rPr>
        <w:t xml:space="preserve">th the first mortgage and this </w:t>
      </w:r>
      <w:r w:rsidRPr="00F95425">
        <w:rPr>
          <w:rFonts w:ascii="Arial" w:hAnsi="Arial" w:cs="Arial"/>
        </w:rPr>
        <w:t>mortgage during the Affordability Period, the Borrower shal</w:t>
      </w:r>
      <w:r>
        <w:rPr>
          <w:rFonts w:ascii="Arial" w:hAnsi="Arial" w:cs="Arial"/>
        </w:rPr>
        <w:t>l pay the Lender the entire un-</w:t>
      </w:r>
      <w:r w:rsidRPr="00F95425">
        <w:rPr>
          <w:rFonts w:ascii="Arial" w:hAnsi="Arial" w:cs="Arial"/>
        </w:rPr>
        <w:t>forgiven balance of the Loan.</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5.</w:t>
      </w:r>
      <w:r>
        <w:rPr>
          <w:rFonts w:ascii="Arial" w:hAnsi="Arial" w:cs="Arial"/>
        </w:rPr>
        <w:t xml:space="preserve"> </w:t>
      </w:r>
      <w:r w:rsidRPr="00F95425">
        <w:rPr>
          <w:rFonts w:ascii="Arial" w:hAnsi="Arial" w:cs="Arial"/>
          <w:u w:val="single"/>
        </w:rPr>
        <w:t>Collateral and Forgivable Mortgage</w:t>
      </w:r>
      <w:r w:rsidRPr="00F95425">
        <w:rPr>
          <w:rFonts w:ascii="Arial" w:hAnsi="Arial" w:cs="Arial"/>
        </w:rPr>
        <w:t>.  Borrower ack</w:t>
      </w:r>
      <w:r>
        <w:rPr>
          <w:rFonts w:ascii="Arial" w:hAnsi="Arial" w:cs="Arial"/>
        </w:rPr>
        <w:t xml:space="preserve">nowledges this Forgivable Loan </w:t>
      </w:r>
      <w:r w:rsidRPr="00F95425">
        <w:rPr>
          <w:rFonts w:ascii="Arial" w:hAnsi="Arial" w:cs="Arial"/>
        </w:rPr>
        <w:t>Promissory Note is secured by a Forgivable Mortgage dated [date]</w:t>
      </w:r>
      <w:r>
        <w:rPr>
          <w:rFonts w:ascii="Arial" w:hAnsi="Arial" w:cs="Arial"/>
        </w:rPr>
        <w:t xml:space="preserve"> on real estate </w:t>
      </w:r>
      <w:r w:rsidRPr="00F95425">
        <w:rPr>
          <w:rFonts w:ascii="Arial" w:hAnsi="Arial" w:cs="Arial"/>
        </w:rPr>
        <w:t>located at [property address].  Borrower further agree</w:t>
      </w:r>
      <w:r>
        <w:rPr>
          <w:rFonts w:ascii="Arial" w:hAnsi="Arial" w:cs="Arial"/>
        </w:rPr>
        <w:t xml:space="preserve">s to be bound by the terms and </w:t>
      </w:r>
      <w:r w:rsidRPr="00F95425">
        <w:rPr>
          <w:rFonts w:ascii="Arial" w:hAnsi="Arial" w:cs="Arial"/>
        </w:rPr>
        <w:t>conditions of the Forgivable Mortgage and agrees that t</w:t>
      </w:r>
      <w:r>
        <w:rPr>
          <w:rFonts w:ascii="Arial" w:hAnsi="Arial" w:cs="Arial"/>
        </w:rPr>
        <w:t xml:space="preserve">he terms and conditions of the </w:t>
      </w:r>
      <w:r w:rsidRPr="00F95425">
        <w:rPr>
          <w:rFonts w:ascii="Arial" w:hAnsi="Arial" w:cs="Arial"/>
        </w:rPr>
        <w:t>Forgivable Mortgage are incorporated into this Forgivable</w:t>
      </w:r>
      <w:r>
        <w:rPr>
          <w:rFonts w:ascii="Arial" w:hAnsi="Arial" w:cs="Arial"/>
        </w:rPr>
        <w:t xml:space="preserve"> Loan Promissory Note as fully </w:t>
      </w:r>
      <w:r w:rsidRPr="00F95425">
        <w:rPr>
          <w:rFonts w:ascii="Arial" w:hAnsi="Arial" w:cs="Arial"/>
        </w:rPr>
        <w:t>set forth herein.</w:t>
      </w:r>
    </w:p>
    <w:p w:rsidR="00885181" w:rsidRPr="00F95425" w:rsidRDefault="00885181" w:rsidP="00885181">
      <w:pPr>
        <w:rPr>
          <w:rFonts w:ascii="Arial" w:hAnsi="Arial" w:cs="Arial"/>
        </w:rPr>
      </w:pPr>
    </w:p>
    <w:p w:rsidR="00885181" w:rsidRPr="00F95425" w:rsidRDefault="00885181" w:rsidP="00885181">
      <w:pPr>
        <w:rPr>
          <w:rFonts w:ascii="Arial" w:hAnsi="Arial" w:cs="Arial"/>
          <w:b/>
        </w:rPr>
      </w:pPr>
      <w:r w:rsidRPr="00F95425">
        <w:rPr>
          <w:rFonts w:ascii="Arial" w:hAnsi="Arial" w:cs="Arial"/>
          <w:b/>
        </w:rPr>
        <w:t>BEFORE SIGNING THIS FORGIVABLE LOAN PROMISSORY NOTE, I (WE) READ AND UNDERSTOOD ALL THE PROVISIONS AND I (WE) AGREE TO THE TERMS OF THIS FORGIVABLE LOAN PROMISSORY NOTE.</w:t>
      </w:r>
    </w:p>
    <w:p w:rsidR="00885181" w:rsidRPr="00F95425" w:rsidRDefault="00885181" w:rsidP="00885181">
      <w:pPr>
        <w:rPr>
          <w:rFonts w:ascii="Arial" w:hAnsi="Arial" w:cs="Arial"/>
          <w:b/>
        </w:rPr>
      </w:pPr>
    </w:p>
    <w:p w:rsidR="00885181" w:rsidRPr="00F95425" w:rsidRDefault="00885181" w:rsidP="00885181">
      <w:pPr>
        <w:rPr>
          <w:rFonts w:ascii="Arial" w:hAnsi="Arial" w:cs="Arial"/>
          <w:b/>
        </w:rPr>
      </w:pPr>
      <w:r w:rsidRPr="00F95425">
        <w:rPr>
          <w:rFonts w:ascii="Arial" w:hAnsi="Arial" w:cs="Arial"/>
          <w:b/>
        </w:rPr>
        <w:t>I (WE) ACKNOWLEDGE RECEIPT OF A COMPLETED COPY OF THIS FORGIVABLE LOAN PROMISSORY NOTE AND ALL OTHER DOCUMENTS RELATING TO THIS DEBT.</w:t>
      </w:r>
    </w:p>
    <w:p w:rsidR="00885181" w:rsidRPr="00F95425" w:rsidRDefault="00885181" w:rsidP="00885181">
      <w:pPr>
        <w:rPr>
          <w:rFonts w:ascii="Arial" w:hAnsi="Arial" w:cs="Arial"/>
          <w:b/>
        </w:rPr>
      </w:pPr>
    </w:p>
    <w:p w:rsidR="00885181" w:rsidRPr="00F95425" w:rsidRDefault="00885181" w:rsidP="00885181">
      <w:pPr>
        <w:rPr>
          <w:rFonts w:ascii="Arial" w:hAnsi="Arial" w:cs="Arial"/>
          <w:b/>
        </w:rPr>
      </w:pPr>
    </w:p>
    <w:p w:rsidR="00885181" w:rsidRPr="00F95425" w:rsidRDefault="00885181" w:rsidP="00885181">
      <w:pPr>
        <w:rPr>
          <w:rFonts w:ascii="Arial" w:hAnsi="Arial" w:cs="Arial"/>
          <w:b/>
        </w:rPr>
      </w:pPr>
      <w:r w:rsidRPr="00F95425">
        <w:rPr>
          <w:rFonts w:ascii="Arial" w:hAnsi="Arial" w:cs="Arial"/>
          <w:b/>
        </w:rPr>
        <w:t>BORROWER:</w:t>
      </w:r>
    </w:p>
    <w:p w:rsidR="00885181" w:rsidRPr="00F95425" w:rsidRDefault="00885181" w:rsidP="00885181">
      <w:pPr>
        <w:rPr>
          <w:rFonts w:ascii="Arial" w:hAnsi="Arial" w:cs="Arial"/>
        </w:rPr>
      </w:pPr>
    </w:p>
    <w:p w:rsidR="00885181" w:rsidRPr="00F95425" w:rsidRDefault="00885181" w:rsidP="00885181">
      <w:pPr>
        <w:rPr>
          <w:rFonts w:ascii="Arial" w:hAnsi="Arial" w:cs="Arial"/>
        </w:rPr>
      </w:pPr>
    </w:p>
    <w:p w:rsidR="00885181" w:rsidRPr="00F95425" w:rsidRDefault="00885181" w:rsidP="00885181">
      <w:pPr>
        <w:rPr>
          <w:rFonts w:ascii="Arial" w:hAnsi="Arial" w:cs="Arial"/>
        </w:rPr>
      </w:pPr>
    </w:p>
    <w:p w:rsidR="00885181" w:rsidRPr="00F95425" w:rsidRDefault="00885181" w:rsidP="00885181">
      <w:pPr>
        <w:rPr>
          <w:rFonts w:ascii="Arial" w:hAnsi="Arial" w:cs="Arial"/>
        </w:rPr>
      </w:pPr>
    </w:p>
    <w:p w:rsidR="00885181" w:rsidRPr="00F95425" w:rsidRDefault="00885181" w:rsidP="00885181">
      <w:pPr>
        <w:rPr>
          <w:rFonts w:ascii="Arial" w:hAnsi="Arial" w:cs="Arial"/>
        </w:rPr>
      </w:pP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rPr>
        <w:tab/>
      </w:r>
    </w:p>
    <w:p w:rsidR="00885181" w:rsidRPr="00F95425" w:rsidRDefault="00885181" w:rsidP="00885181">
      <w:pPr>
        <w:rPr>
          <w:rFonts w:ascii="Arial" w:hAnsi="Arial" w:cs="Arial"/>
        </w:rPr>
      </w:pPr>
      <w:r w:rsidRPr="00F95425">
        <w:rPr>
          <w:rFonts w:ascii="Arial" w:hAnsi="Arial" w:cs="Arial"/>
        </w:rPr>
        <w:t>[NAME OF BORROWER]</w:t>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t>[NAME OF BORROWER]</w:t>
      </w:r>
    </w:p>
    <w:p w:rsidR="00885181" w:rsidRPr="00F95425" w:rsidRDefault="00885181" w:rsidP="00885181">
      <w:pPr>
        <w:rPr>
          <w:rFonts w:ascii="Arial" w:hAnsi="Arial" w:cs="Arial"/>
        </w:rPr>
      </w:pPr>
    </w:p>
    <w:p w:rsidR="00885181" w:rsidRPr="00F95425" w:rsidRDefault="00885181" w:rsidP="00885181">
      <w:pPr>
        <w:rPr>
          <w:rFonts w:ascii="Arial" w:hAnsi="Arial" w:cs="Arial"/>
        </w:rPr>
      </w:pP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u w:val="single"/>
        </w:rPr>
        <w:tab/>
      </w:r>
      <w:r w:rsidRPr="00F95425">
        <w:rPr>
          <w:rFonts w:ascii="Arial" w:hAnsi="Arial" w:cs="Arial"/>
        </w:rPr>
        <w:tab/>
      </w:r>
    </w:p>
    <w:p w:rsidR="00885181" w:rsidRPr="00F95425" w:rsidRDefault="00885181" w:rsidP="00885181">
      <w:pPr>
        <w:rPr>
          <w:rFonts w:ascii="Arial" w:hAnsi="Arial" w:cs="Arial"/>
        </w:rPr>
      </w:pPr>
      <w:r w:rsidRPr="00F95425">
        <w:rPr>
          <w:rFonts w:ascii="Arial" w:hAnsi="Arial" w:cs="Arial"/>
        </w:rPr>
        <w:t>DATE</w:t>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r>
      <w:r w:rsidRPr="00F95425">
        <w:rPr>
          <w:rFonts w:ascii="Arial" w:hAnsi="Arial" w:cs="Arial"/>
        </w:rPr>
        <w:tab/>
        <w:t>DATE</w:t>
      </w:r>
    </w:p>
    <w:p w:rsidR="00885181" w:rsidRPr="00F95425" w:rsidRDefault="00885181" w:rsidP="00885181">
      <w:pPr>
        <w:rPr>
          <w:rFonts w:ascii="Arial" w:hAnsi="Arial" w:cs="Arial"/>
        </w:rPr>
      </w:pPr>
    </w:p>
    <w:p w:rsidR="00660CAE" w:rsidRDefault="00660CAE" w:rsidP="00885181">
      <w:pPr>
        <w:rPr>
          <w:rFonts w:ascii="Arial" w:hAnsi="Arial" w:cs="Arial"/>
          <w:b/>
        </w:rPr>
        <w:sectPr w:rsidR="00660CAE" w:rsidSect="00660CAE">
          <w:pgSz w:w="12240" w:h="15840"/>
          <w:pgMar w:top="1440" w:right="1440" w:bottom="1440" w:left="1440" w:header="720" w:footer="720" w:gutter="0"/>
          <w:cols w:space="720"/>
          <w:docGrid w:linePitch="360"/>
        </w:sectPr>
      </w:pPr>
    </w:p>
    <w:p w:rsidR="00885181" w:rsidRPr="00F95425" w:rsidRDefault="00885181" w:rsidP="00885181">
      <w:pPr>
        <w:rPr>
          <w:rFonts w:ascii="Arial" w:hAnsi="Arial" w:cs="Arial"/>
          <w:b/>
        </w:rPr>
      </w:pPr>
      <w:proofErr w:type="gramStart"/>
      <w:r w:rsidRPr="00F95425">
        <w:rPr>
          <w:rFonts w:ascii="Arial" w:hAnsi="Arial" w:cs="Arial"/>
          <w:b/>
        </w:rPr>
        <w:lastRenderedPageBreak/>
        <w:t>Possible language for</w:t>
      </w:r>
      <w:r>
        <w:rPr>
          <w:rFonts w:ascii="Arial" w:hAnsi="Arial" w:cs="Arial"/>
          <w:b/>
        </w:rPr>
        <w:t xml:space="preserve"> </w:t>
      </w:r>
      <w:r w:rsidRPr="00F95425">
        <w:rPr>
          <w:rFonts w:ascii="Arial" w:hAnsi="Arial" w:cs="Arial"/>
          <w:b/>
        </w:rPr>
        <w:t>insertion into notes and mortgages.</w:t>
      </w:r>
      <w:proofErr w:type="gramEnd"/>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 xml:space="preserve">Should you choose to try to insert this language into your existing Notes and Mortgages rather than using the forms provided by </w:t>
      </w:r>
      <w:r w:rsidR="00594457">
        <w:rPr>
          <w:rFonts w:ascii="Arial" w:hAnsi="Arial" w:cs="Arial"/>
        </w:rPr>
        <w:t>IEDA</w:t>
      </w:r>
      <w:r w:rsidRPr="00F95425">
        <w:rPr>
          <w:rFonts w:ascii="Arial" w:hAnsi="Arial" w:cs="Arial"/>
        </w:rPr>
        <w:t xml:space="preserve">, you will probably need to modify this language so it fits with the rest of the language in your Notes and Mortgages.  Additional modifications might be necessary to ensure this language conforms to the rest of the language in your standard form documents.  To help guide your modifications, you may wish to refer to the forms provided by </w:t>
      </w:r>
      <w:r w:rsidR="00594457">
        <w:rPr>
          <w:rFonts w:ascii="Arial" w:hAnsi="Arial" w:cs="Arial"/>
        </w:rPr>
        <w:t>IEDA</w:t>
      </w:r>
      <w:r w:rsidRPr="00F95425">
        <w:rPr>
          <w:rFonts w:ascii="Arial" w:hAnsi="Arial" w:cs="Arial"/>
        </w:rPr>
        <w:t xml:space="preserve"> to see how this language fits in with the rest of the language in those documents.</w:t>
      </w:r>
    </w:p>
    <w:p w:rsidR="00885181" w:rsidRPr="00F95425" w:rsidRDefault="00885181" w:rsidP="00885181">
      <w:pPr>
        <w:rPr>
          <w:rFonts w:ascii="Arial" w:hAnsi="Arial" w:cs="Arial"/>
        </w:rPr>
      </w:pPr>
    </w:p>
    <w:p w:rsidR="00885181" w:rsidRPr="00F95425" w:rsidRDefault="00885181" w:rsidP="00885181">
      <w:pPr>
        <w:rPr>
          <w:rFonts w:ascii="Arial" w:hAnsi="Arial" w:cs="Arial"/>
          <w:b/>
          <w:u w:val="single"/>
        </w:rPr>
      </w:pPr>
      <w:r w:rsidRPr="00F95425">
        <w:rPr>
          <w:rFonts w:ascii="Arial" w:hAnsi="Arial" w:cs="Arial"/>
          <w:b/>
          <w:u w:val="single"/>
        </w:rPr>
        <w:t>Language for Notes:</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u w:val="single"/>
        </w:rPr>
      </w:pPr>
      <w:r w:rsidRPr="00F95425">
        <w:rPr>
          <w:rFonts w:ascii="Arial" w:hAnsi="Arial" w:cs="Arial"/>
        </w:rPr>
        <w:t>1.</w:t>
      </w:r>
      <w:r>
        <w:rPr>
          <w:rFonts w:ascii="Arial" w:hAnsi="Arial" w:cs="Arial"/>
        </w:rPr>
        <w:t xml:space="preserve"> </w:t>
      </w:r>
      <w:r w:rsidRPr="00F95425">
        <w:rPr>
          <w:rFonts w:ascii="Arial" w:hAnsi="Arial" w:cs="Arial"/>
          <w:u w:val="single"/>
        </w:rPr>
        <w:t xml:space="preserve">Principal Residence Requirement:  Notice of </w:t>
      </w:r>
      <w:smartTag w:uri="urn:schemas-microsoft-com:office:smarttags" w:element="City">
        <w:smartTag w:uri="urn:schemas-microsoft-com:office:smarttags" w:element="place">
          <w:r w:rsidRPr="00F95425">
            <w:rPr>
              <w:rFonts w:ascii="Arial" w:hAnsi="Arial" w:cs="Arial"/>
              <w:u w:val="single"/>
            </w:rPr>
            <w:t>Sale</w:t>
          </w:r>
        </w:smartTag>
      </w:smartTag>
      <w:r w:rsidRPr="00F95425">
        <w:rPr>
          <w:rFonts w:ascii="Arial" w:hAnsi="Arial" w:cs="Arial"/>
          <w:u w:val="single"/>
        </w:rPr>
        <w:t xml:space="preserve"> and Recapture.</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The Borrower shall own and occupy the real property that serves a security for this Loan located at [address] (“Mortgaged Property”) as the Borrow</w:t>
      </w:r>
      <w:r>
        <w:rPr>
          <w:rFonts w:ascii="Arial" w:hAnsi="Arial" w:cs="Arial"/>
        </w:rPr>
        <w:t xml:space="preserve">er’s principal residence.  The </w:t>
      </w:r>
      <w:r w:rsidRPr="00F95425">
        <w:rPr>
          <w:rFonts w:ascii="Arial" w:hAnsi="Arial" w:cs="Arial"/>
        </w:rPr>
        <w:t>Borrower shall notify the Lender if the Borrower no</w:t>
      </w:r>
      <w:r>
        <w:rPr>
          <w:rFonts w:ascii="Arial" w:hAnsi="Arial" w:cs="Arial"/>
        </w:rPr>
        <w:t xml:space="preserve"> longer occupies the Mortgaged </w:t>
      </w:r>
      <w:r w:rsidRPr="00F95425">
        <w:rPr>
          <w:rFonts w:ascii="Arial" w:hAnsi="Arial" w:cs="Arial"/>
        </w:rPr>
        <w:t>Property as the Borrower’s principal residence or if the Borr</w:t>
      </w:r>
      <w:r>
        <w:rPr>
          <w:rFonts w:ascii="Arial" w:hAnsi="Arial" w:cs="Arial"/>
        </w:rPr>
        <w:t xml:space="preserve">ower sells or transfer for any </w:t>
      </w:r>
      <w:r w:rsidRPr="00F95425">
        <w:rPr>
          <w:rFonts w:ascii="Arial" w:hAnsi="Arial" w:cs="Arial"/>
        </w:rPr>
        <w:t>reason, the Mortgaged Property during the Affordability Per</w:t>
      </w:r>
      <w:r>
        <w:rPr>
          <w:rFonts w:ascii="Arial" w:hAnsi="Arial" w:cs="Arial"/>
        </w:rPr>
        <w:t xml:space="preserve">iod.  If the Borrower sells or </w:t>
      </w:r>
      <w:r w:rsidRPr="00F95425">
        <w:rPr>
          <w:rFonts w:ascii="Arial" w:hAnsi="Arial" w:cs="Arial"/>
        </w:rPr>
        <w:t>transfers the Mortgaged Property during the affordability period, the Borrower shall</w:t>
      </w:r>
      <w:r>
        <w:rPr>
          <w:rFonts w:ascii="Arial" w:hAnsi="Arial" w:cs="Arial"/>
        </w:rPr>
        <w:t xml:space="preserve"> pay </w:t>
      </w:r>
      <w:r w:rsidRPr="00F95425">
        <w:rPr>
          <w:rFonts w:ascii="Arial" w:hAnsi="Arial" w:cs="Arial"/>
        </w:rPr>
        <w:t>the Lender the un-forgiven balance of the Loan, unless th</w:t>
      </w:r>
      <w:r>
        <w:rPr>
          <w:rFonts w:ascii="Arial" w:hAnsi="Arial" w:cs="Arial"/>
        </w:rPr>
        <w:t xml:space="preserve">e Net Proceeds (defined as the </w:t>
      </w:r>
      <w:r w:rsidRPr="00F95425">
        <w:rPr>
          <w:rFonts w:ascii="Arial" w:hAnsi="Arial" w:cs="Arial"/>
        </w:rPr>
        <w:t xml:space="preserve">sale price minus the payoff on the first mortgage lien on </w:t>
      </w:r>
      <w:r>
        <w:rPr>
          <w:rFonts w:ascii="Arial" w:hAnsi="Arial" w:cs="Arial"/>
        </w:rPr>
        <w:t xml:space="preserve">the property and any usual and </w:t>
      </w:r>
      <w:r w:rsidRPr="00F95425">
        <w:rPr>
          <w:rFonts w:ascii="Arial" w:hAnsi="Arial" w:cs="Arial"/>
        </w:rPr>
        <w:t>customary sellers’ closing costs) of the sale are not sufficient to cov</w:t>
      </w:r>
      <w:r>
        <w:rPr>
          <w:rFonts w:ascii="Arial" w:hAnsi="Arial" w:cs="Arial"/>
        </w:rPr>
        <w:t xml:space="preserve">er the un-forgiven </w:t>
      </w:r>
      <w:r w:rsidRPr="00F95425">
        <w:rPr>
          <w:rFonts w:ascii="Arial" w:hAnsi="Arial" w:cs="Arial"/>
        </w:rPr>
        <w:t>balance of the Loan.  If the Net Proceeds are not suffi</w:t>
      </w:r>
      <w:r>
        <w:rPr>
          <w:rFonts w:ascii="Arial" w:hAnsi="Arial" w:cs="Arial"/>
        </w:rPr>
        <w:t xml:space="preserve">cient to cover the un-forgiven </w:t>
      </w:r>
      <w:r w:rsidRPr="00F95425">
        <w:rPr>
          <w:rFonts w:ascii="Arial" w:hAnsi="Arial" w:cs="Arial"/>
        </w:rPr>
        <w:t>balance of the Loan, the amount of the Loan subject to re</w:t>
      </w:r>
      <w:r>
        <w:rPr>
          <w:rFonts w:ascii="Arial" w:hAnsi="Arial" w:cs="Arial"/>
        </w:rPr>
        <w:t xml:space="preserve">capture shall be determined in </w:t>
      </w:r>
      <w:r w:rsidRPr="00F95425">
        <w:rPr>
          <w:rFonts w:ascii="Arial" w:hAnsi="Arial" w:cs="Arial"/>
        </w:rPr>
        <w:t>accordance with the provisions of paragraph 3, below.</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2.</w:t>
      </w:r>
      <w:r>
        <w:rPr>
          <w:rFonts w:ascii="Arial" w:hAnsi="Arial" w:cs="Arial"/>
        </w:rPr>
        <w:t xml:space="preserve"> </w:t>
      </w:r>
      <w:r w:rsidRPr="00F95425">
        <w:rPr>
          <w:rFonts w:ascii="Arial" w:hAnsi="Arial" w:cs="Arial"/>
          <w:u w:val="single"/>
        </w:rPr>
        <w:t>Insufficient proceeds.</w:t>
      </w:r>
      <w:r w:rsidRPr="00F95425">
        <w:rPr>
          <w:rFonts w:ascii="Arial" w:hAnsi="Arial" w:cs="Arial"/>
        </w:rPr>
        <w:t xml:space="preserve">  If the Net Proceeds are insuffi</w:t>
      </w:r>
      <w:r>
        <w:rPr>
          <w:rFonts w:ascii="Arial" w:hAnsi="Arial" w:cs="Arial"/>
        </w:rPr>
        <w:t xml:space="preserve">cient to repay the un-forgiven </w:t>
      </w:r>
      <w:r w:rsidRPr="00F95425">
        <w:rPr>
          <w:rFonts w:ascii="Arial" w:hAnsi="Arial" w:cs="Arial"/>
        </w:rPr>
        <w:t>balance of the Loan, any Net Proceeds that are availab</w:t>
      </w:r>
      <w:r>
        <w:rPr>
          <w:rFonts w:ascii="Arial" w:hAnsi="Arial" w:cs="Arial"/>
        </w:rPr>
        <w:t xml:space="preserve">le shall be distributed to the </w:t>
      </w:r>
      <w:r w:rsidRPr="00F95425">
        <w:rPr>
          <w:rFonts w:ascii="Arial" w:hAnsi="Arial" w:cs="Arial"/>
        </w:rPr>
        <w:t>Borrower and the Lender based on a ratio of the Original Loan Amount (“OLA”) to the sum of the OLA and the Borrowers’ Investment (“BI”- def</w:t>
      </w:r>
      <w:r>
        <w:rPr>
          <w:rFonts w:ascii="Arial" w:hAnsi="Arial" w:cs="Arial"/>
        </w:rPr>
        <w:t xml:space="preserve">ined as any out-of-pocket down </w:t>
      </w:r>
      <w:r w:rsidRPr="00F95425">
        <w:rPr>
          <w:rFonts w:ascii="Arial" w:hAnsi="Arial" w:cs="Arial"/>
        </w:rPr>
        <w:t>payment paid by the Borrower plus any verified ca</w:t>
      </w:r>
      <w:r>
        <w:rPr>
          <w:rFonts w:ascii="Arial" w:hAnsi="Arial" w:cs="Arial"/>
        </w:rPr>
        <w:t xml:space="preserve">pital improvements made by the </w:t>
      </w:r>
      <w:r w:rsidRPr="00F95425">
        <w:rPr>
          <w:rFonts w:ascii="Arial" w:hAnsi="Arial" w:cs="Arial"/>
        </w:rPr>
        <w:t xml:space="preserve">Borrower), as follows:  </w:t>
      </w:r>
    </w:p>
    <w:p w:rsidR="00885181" w:rsidRPr="00F95425" w:rsidRDefault="00885181" w:rsidP="00885181">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85181" w:rsidRPr="00900552" w:rsidTr="00660CAE">
        <w:trPr>
          <w:trHeight w:val="2717"/>
        </w:trPr>
        <w:tc>
          <w:tcPr>
            <w:tcW w:w="8856" w:type="dxa"/>
          </w:tcPr>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w:t>
            </w:r>
          </w:p>
          <w:p w:rsidR="00885181" w:rsidRPr="00900552" w:rsidRDefault="00885181" w:rsidP="00C329D7">
            <w:pPr>
              <w:rPr>
                <w:rFonts w:ascii="Arial" w:hAnsi="Arial" w:cs="Arial"/>
              </w:rPr>
            </w:pPr>
            <w:r w:rsidRPr="00900552">
              <w:rPr>
                <w:rFonts w:ascii="Arial" w:hAnsi="Arial" w:cs="Arial"/>
              </w:rPr>
              <w:t xml:space="preserve">            _________   X   Net Proceeds  =  Recapture Amount Payable to Lender</w:t>
            </w:r>
          </w:p>
          <w:p w:rsidR="00885181" w:rsidRPr="00900552" w:rsidRDefault="00885181" w:rsidP="00C329D7">
            <w:pPr>
              <w:rPr>
                <w:rFonts w:ascii="Arial" w:hAnsi="Arial" w:cs="Arial"/>
              </w:rPr>
            </w:pPr>
          </w:p>
          <w:p w:rsidR="00885181" w:rsidRDefault="00885181" w:rsidP="00C329D7">
            <w:pPr>
              <w:rPr>
                <w:rFonts w:ascii="Arial" w:hAnsi="Arial" w:cs="Arial"/>
              </w:rPr>
            </w:pPr>
            <w:r w:rsidRPr="00900552">
              <w:rPr>
                <w:rFonts w:ascii="Arial" w:hAnsi="Arial" w:cs="Arial"/>
              </w:rPr>
              <w:t xml:space="preserve">             OLA  +  BI</w:t>
            </w:r>
          </w:p>
          <w:p w:rsidR="00660CAE" w:rsidRPr="00900552" w:rsidRDefault="00660CAE" w:rsidP="00C329D7">
            <w:pPr>
              <w:rPr>
                <w:rFonts w:ascii="Arial" w:hAnsi="Arial" w:cs="Arial"/>
              </w:rPr>
            </w:pP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BI</w:t>
            </w:r>
          </w:p>
          <w:p w:rsidR="00885181" w:rsidRPr="00900552" w:rsidRDefault="00885181" w:rsidP="00C329D7">
            <w:pPr>
              <w:rPr>
                <w:rFonts w:ascii="Arial" w:hAnsi="Arial" w:cs="Arial"/>
              </w:rPr>
            </w:pPr>
            <w:r w:rsidRPr="00900552">
              <w:rPr>
                <w:rFonts w:ascii="Arial" w:hAnsi="Arial" w:cs="Arial"/>
              </w:rPr>
              <w:t xml:space="preserve">            _________   X   Net proceeds  =  Proceeds Payable to Borrower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  +  BI</w:t>
            </w:r>
          </w:p>
        </w:tc>
      </w:tr>
    </w:tbl>
    <w:p w:rsidR="00885181" w:rsidRPr="00F95425" w:rsidRDefault="00885181" w:rsidP="00885181">
      <w:pPr>
        <w:rPr>
          <w:rFonts w:ascii="Arial" w:hAnsi="Arial" w:cs="Arial"/>
        </w:rPr>
      </w:pPr>
    </w:p>
    <w:p w:rsidR="00885181" w:rsidRPr="00F95425" w:rsidRDefault="00885181" w:rsidP="00660CAE">
      <w:pPr>
        <w:ind w:left="270"/>
        <w:rPr>
          <w:rFonts w:ascii="Arial" w:hAnsi="Arial" w:cs="Arial"/>
        </w:rPr>
      </w:pPr>
      <w:r w:rsidRPr="00F95425">
        <w:rPr>
          <w:rFonts w:ascii="Arial" w:hAnsi="Arial" w:cs="Arial"/>
        </w:rPr>
        <w:t>If there are no Net Proceeds to distribute, the recapture amount payable to the Lender shall be zero.</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3.</w:t>
      </w:r>
      <w:r>
        <w:rPr>
          <w:rFonts w:ascii="Arial" w:hAnsi="Arial" w:cs="Arial"/>
        </w:rPr>
        <w:t xml:space="preserve"> </w:t>
      </w:r>
      <w:r w:rsidRPr="00F95425">
        <w:rPr>
          <w:rFonts w:ascii="Arial" w:hAnsi="Arial" w:cs="Arial"/>
          <w:u w:val="single"/>
        </w:rPr>
        <w:t>Refinancing</w:t>
      </w:r>
      <w:r w:rsidRPr="00F95425">
        <w:rPr>
          <w:rFonts w:ascii="Arial" w:hAnsi="Arial" w:cs="Arial"/>
        </w:rPr>
        <w:t>.  If the Borrower refinances the first lien on</w:t>
      </w:r>
      <w:r>
        <w:rPr>
          <w:rFonts w:ascii="Arial" w:hAnsi="Arial" w:cs="Arial"/>
        </w:rPr>
        <w:t xml:space="preserve"> the Mortgaged Property with a </w:t>
      </w:r>
      <w:r w:rsidRPr="00F95425">
        <w:rPr>
          <w:rFonts w:ascii="Arial" w:hAnsi="Arial" w:cs="Arial"/>
        </w:rPr>
        <w:t xml:space="preserve">lender approved by the </w:t>
      </w:r>
      <w:r w:rsidR="00594457">
        <w:rPr>
          <w:rFonts w:ascii="Arial" w:hAnsi="Arial" w:cs="Arial"/>
        </w:rPr>
        <w:t>Iowa Economic Development Authority</w:t>
      </w:r>
      <w:r>
        <w:rPr>
          <w:rFonts w:ascii="Arial" w:hAnsi="Arial" w:cs="Arial"/>
        </w:rPr>
        <w:t xml:space="preserve"> for participation in </w:t>
      </w:r>
      <w:r w:rsidRPr="00F95425">
        <w:rPr>
          <w:rFonts w:ascii="Arial" w:hAnsi="Arial" w:cs="Arial"/>
        </w:rPr>
        <w:t>the Department’s homeownership assistance program dur</w:t>
      </w:r>
      <w:r>
        <w:rPr>
          <w:rFonts w:ascii="Arial" w:hAnsi="Arial" w:cs="Arial"/>
        </w:rPr>
        <w:t xml:space="preserve">ing the Affordable Period, the </w:t>
      </w:r>
      <w:r w:rsidRPr="00F95425">
        <w:rPr>
          <w:rFonts w:ascii="Arial" w:hAnsi="Arial" w:cs="Arial"/>
        </w:rPr>
        <w:t>Lender may, in its sole discretion, agree to sign a subordi</w:t>
      </w:r>
      <w:r>
        <w:rPr>
          <w:rFonts w:ascii="Arial" w:hAnsi="Arial" w:cs="Arial"/>
        </w:rPr>
        <w:t xml:space="preserve">nation agreement subordinating </w:t>
      </w:r>
      <w:r w:rsidRPr="00F95425">
        <w:rPr>
          <w:rFonts w:ascii="Arial" w:hAnsi="Arial" w:cs="Arial"/>
        </w:rPr>
        <w:t>the mortgage securing this debt to the new mortgage held</w:t>
      </w:r>
      <w:r>
        <w:rPr>
          <w:rFonts w:ascii="Arial" w:hAnsi="Arial" w:cs="Arial"/>
        </w:rPr>
        <w:t xml:space="preserve"> by the </w:t>
      </w:r>
      <w:r w:rsidR="00594457">
        <w:rPr>
          <w:rFonts w:ascii="Arial" w:hAnsi="Arial" w:cs="Arial"/>
        </w:rPr>
        <w:t>IEDA</w:t>
      </w:r>
      <w:r>
        <w:rPr>
          <w:rFonts w:ascii="Arial" w:hAnsi="Arial" w:cs="Arial"/>
        </w:rPr>
        <w:t xml:space="preserve">-approved lender.  </w:t>
      </w:r>
      <w:r w:rsidRPr="00F95425">
        <w:rPr>
          <w:rFonts w:ascii="Arial" w:hAnsi="Arial" w:cs="Arial"/>
        </w:rPr>
        <w:t>If the Borrower refinances both the first mortgag</w:t>
      </w:r>
      <w:r>
        <w:rPr>
          <w:rFonts w:ascii="Arial" w:hAnsi="Arial" w:cs="Arial"/>
        </w:rPr>
        <w:t xml:space="preserve">e and this mortgage during the Affordability Period, the </w:t>
      </w:r>
      <w:r w:rsidRPr="00F95425">
        <w:rPr>
          <w:rFonts w:ascii="Arial" w:hAnsi="Arial" w:cs="Arial"/>
        </w:rPr>
        <w:t>Borrower shall pay the Lender the</w:t>
      </w:r>
      <w:r>
        <w:rPr>
          <w:rFonts w:ascii="Arial" w:hAnsi="Arial" w:cs="Arial"/>
        </w:rPr>
        <w:t xml:space="preserve"> entire un-forgiven balance of </w:t>
      </w:r>
      <w:r w:rsidRPr="00F95425">
        <w:rPr>
          <w:rFonts w:ascii="Arial" w:hAnsi="Arial" w:cs="Arial"/>
        </w:rPr>
        <w:t xml:space="preserve">the Loan.  </w:t>
      </w:r>
    </w:p>
    <w:p w:rsidR="00660CAE" w:rsidRDefault="00660CAE" w:rsidP="00885181">
      <w:pPr>
        <w:rPr>
          <w:rFonts w:ascii="Arial" w:hAnsi="Arial" w:cs="Arial"/>
        </w:rPr>
        <w:sectPr w:rsidR="00660CAE" w:rsidSect="00660CAE">
          <w:pgSz w:w="12240" w:h="15840"/>
          <w:pgMar w:top="1440" w:right="1440" w:bottom="1440" w:left="1440" w:header="720" w:footer="720" w:gutter="0"/>
          <w:cols w:space="720"/>
          <w:docGrid w:linePitch="360"/>
        </w:sectPr>
      </w:pPr>
    </w:p>
    <w:p w:rsidR="00885181" w:rsidRPr="00F95425" w:rsidRDefault="00885181" w:rsidP="00885181">
      <w:pPr>
        <w:rPr>
          <w:rFonts w:ascii="Arial" w:hAnsi="Arial" w:cs="Arial"/>
        </w:rPr>
      </w:pPr>
    </w:p>
    <w:p w:rsidR="00885181" w:rsidRPr="00F95425" w:rsidRDefault="00885181" w:rsidP="00885181">
      <w:pPr>
        <w:rPr>
          <w:rFonts w:ascii="Arial" w:hAnsi="Arial" w:cs="Arial"/>
          <w:b/>
        </w:rPr>
      </w:pPr>
      <w:r w:rsidRPr="00F95425">
        <w:rPr>
          <w:rFonts w:ascii="Arial" w:hAnsi="Arial" w:cs="Arial"/>
          <w:b/>
        </w:rPr>
        <w:t>Language for Mortgages:</w:t>
      </w:r>
    </w:p>
    <w:p w:rsidR="00885181" w:rsidRPr="00F95425" w:rsidRDefault="00885181" w:rsidP="00885181">
      <w:pPr>
        <w:rPr>
          <w:rFonts w:ascii="Arial" w:hAnsi="Arial" w:cs="Arial"/>
        </w:rPr>
      </w:pPr>
    </w:p>
    <w:p w:rsidR="00885181" w:rsidRPr="00F95425" w:rsidRDefault="00885181" w:rsidP="00660CAE">
      <w:pPr>
        <w:ind w:firstLine="288"/>
        <w:rPr>
          <w:rFonts w:ascii="Arial" w:hAnsi="Arial" w:cs="Arial"/>
        </w:rPr>
      </w:pPr>
      <w:r w:rsidRPr="00F95425">
        <w:rPr>
          <w:rFonts w:ascii="Arial" w:hAnsi="Arial" w:cs="Arial"/>
        </w:rPr>
        <w:t>1.</w:t>
      </w:r>
      <w:r>
        <w:rPr>
          <w:rFonts w:ascii="Arial" w:hAnsi="Arial" w:cs="Arial"/>
        </w:rPr>
        <w:t xml:space="preserve"> </w:t>
      </w:r>
      <w:r w:rsidRPr="003C6087">
        <w:rPr>
          <w:rFonts w:ascii="Arial" w:hAnsi="Arial" w:cs="Arial"/>
        </w:rPr>
        <w:t>Principal</w:t>
      </w:r>
      <w:r w:rsidRPr="00F95425">
        <w:rPr>
          <w:rFonts w:ascii="Arial" w:hAnsi="Arial" w:cs="Arial"/>
          <w:u w:val="single"/>
        </w:rPr>
        <w:t xml:space="preserve"> Residence Requirement:  Notice of </w:t>
      </w:r>
      <w:smartTag w:uri="urn:schemas-microsoft-com:office:smarttags" w:element="City">
        <w:smartTag w:uri="urn:schemas-microsoft-com:office:smarttags" w:element="place">
          <w:r w:rsidRPr="00F95425">
            <w:rPr>
              <w:rFonts w:ascii="Arial" w:hAnsi="Arial" w:cs="Arial"/>
              <w:u w:val="single"/>
            </w:rPr>
            <w:t>Sale</w:t>
          </w:r>
        </w:smartTag>
      </w:smartTag>
      <w:r w:rsidRPr="00F95425">
        <w:rPr>
          <w:rFonts w:ascii="Arial" w:hAnsi="Arial" w:cs="Arial"/>
          <w:u w:val="single"/>
        </w:rPr>
        <w:t xml:space="preserve"> and Recapture.</w:t>
      </w:r>
      <w:r w:rsidR="00660CAE">
        <w:rPr>
          <w:rFonts w:ascii="Arial" w:hAnsi="Arial" w:cs="Arial"/>
        </w:rPr>
        <w:t xml:space="preserve">  </w:t>
      </w:r>
      <w:r w:rsidRPr="00F95425">
        <w:rPr>
          <w:rFonts w:ascii="Arial" w:hAnsi="Arial" w:cs="Arial"/>
        </w:rPr>
        <w:t>The Grantor shall own and occupy the Mortg</w:t>
      </w:r>
      <w:r>
        <w:rPr>
          <w:rFonts w:ascii="Arial" w:hAnsi="Arial" w:cs="Arial"/>
        </w:rPr>
        <w:t xml:space="preserve">aged Property as the Grantor’s </w:t>
      </w:r>
      <w:r w:rsidRPr="00F95425">
        <w:rPr>
          <w:rFonts w:ascii="Arial" w:hAnsi="Arial" w:cs="Arial"/>
        </w:rPr>
        <w:t>principal residence.  The Grantor shall notify the L</w:t>
      </w:r>
      <w:r>
        <w:rPr>
          <w:rFonts w:ascii="Arial" w:hAnsi="Arial" w:cs="Arial"/>
        </w:rPr>
        <w:t xml:space="preserve">ender if the Grantor no longer </w:t>
      </w:r>
      <w:r w:rsidRPr="00F95425">
        <w:rPr>
          <w:rFonts w:ascii="Arial" w:hAnsi="Arial" w:cs="Arial"/>
        </w:rPr>
        <w:t>occupies the Mortgaged Property as the Grantor’s princip</w:t>
      </w:r>
      <w:r>
        <w:rPr>
          <w:rFonts w:ascii="Arial" w:hAnsi="Arial" w:cs="Arial"/>
        </w:rPr>
        <w:t xml:space="preserve">al residence or if the Grantor </w:t>
      </w:r>
      <w:r w:rsidRPr="00F95425">
        <w:rPr>
          <w:rFonts w:ascii="Arial" w:hAnsi="Arial" w:cs="Arial"/>
        </w:rPr>
        <w:t>sells or transfers for any reason, the Mortgaged Property dur</w:t>
      </w:r>
      <w:r>
        <w:rPr>
          <w:rFonts w:ascii="Arial" w:hAnsi="Arial" w:cs="Arial"/>
        </w:rPr>
        <w:t xml:space="preserve">ing the Affordability Period.  </w:t>
      </w:r>
      <w:r w:rsidRPr="00F95425">
        <w:rPr>
          <w:rFonts w:ascii="Arial" w:hAnsi="Arial" w:cs="Arial"/>
        </w:rPr>
        <w:t>If the Grantor sells or transfers the Mortgaged Property du</w:t>
      </w:r>
      <w:r>
        <w:rPr>
          <w:rFonts w:ascii="Arial" w:hAnsi="Arial" w:cs="Arial"/>
        </w:rPr>
        <w:t xml:space="preserve">ring the Affordability Period, </w:t>
      </w:r>
      <w:r w:rsidRPr="00F95425">
        <w:rPr>
          <w:rFonts w:ascii="Arial" w:hAnsi="Arial" w:cs="Arial"/>
        </w:rPr>
        <w:t xml:space="preserve">the Grantor shall </w:t>
      </w:r>
      <w:r>
        <w:rPr>
          <w:rFonts w:ascii="Arial" w:hAnsi="Arial" w:cs="Arial"/>
        </w:rPr>
        <w:t xml:space="preserve">pay the Lender the un-forgiven </w:t>
      </w:r>
      <w:r w:rsidRPr="00F95425">
        <w:rPr>
          <w:rFonts w:ascii="Arial" w:hAnsi="Arial" w:cs="Arial"/>
        </w:rPr>
        <w:t>balan</w:t>
      </w:r>
      <w:r>
        <w:rPr>
          <w:rFonts w:ascii="Arial" w:hAnsi="Arial" w:cs="Arial"/>
        </w:rPr>
        <w:t xml:space="preserve">ce of the Loan, unless the Net </w:t>
      </w:r>
      <w:r w:rsidRPr="00F95425">
        <w:rPr>
          <w:rFonts w:ascii="Arial" w:hAnsi="Arial" w:cs="Arial"/>
        </w:rPr>
        <w:t xml:space="preserve">Proceeds (defined as the sale price minus the payoff on </w:t>
      </w:r>
      <w:r>
        <w:rPr>
          <w:rFonts w:ascii="Arial" w:hAnsi="Arial" w:cs="Arial"/>
        </w:rPr>
        <w:t xml:space="preserve">the first mortgage lien on the </w:t>
      </w:r>
      <w:r w:rsidRPr="00F95425">
        <w:rPr>
          <w:rFonts w:ascii="Arial" w:hAnsi="Arial" w:cs="Arial"/>
        </w:rPr>
        <w:t>property and any usual and customary seller’s closing costs) of the sale are n</w:t>
      </w:r>
      <w:r>
        <w:rPr>
          <w:rFonts w:ascii="Arial" w:hAnsi="Arial" w:cs="Arial"/>
        </w:rPr>
        <w:t>ot sufficient to cover the un-</w:t>
      </w:r>
      <w:r w:rsidRPr="00F95425">
        <w:rPr>
          <w:rFonts w:ascii="Arial" w:hAnsi="Arial" w:cs="Arial"/>
        </w:rPr>
        <w:t>forgiven balance of the Loan.  If the Net Proceeds are not s</w:t>
      </w:r>
      <w:r>
        <w:rPr>
          <w:rFonts w:ascii="Arial" w:hAnsi="Arial" w:cs="Arial"/>
        </w:rPr>
        <w:t xml:space="preserve">ufficient to </w:t>
      </w:r>
      <w:r w:rsidRPr="00F95425">
        <w:rPr>
          <w:rFonts w:ascii="Arial" w:hAnsi="Arial" w:cs="Arial"/>
        </w:rPr>
        <w:t>cover the un-forgiven balance of the Loan, the amount of</w:t>
      </w:r>
      <w:r>
        <w:rPr>
          <w:rFonts w:ascii="Arial" w:hAnsi="Arial" w:cs="Arial"/>
        </w:rPr>
        <w:t xml:space="preserve"> the Loan subject to recapture </w:t>
      </w:r>
      <w:r w:rsidRPr="00F95425">
        <w:rPr>
          <w:rFonts w:ascii="Arial" w:hAnsi="Arial" w:cs="Arial"/>
        </w:rPr>
        <w:t>shall be determined in accordance with the provisions of paragraph 3, below.</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2.</w:t>
      </w:r>
      <w:r>
        <w:rPr>
          <w:rFonts w:ascii="Arial" w:hAnsi="Arial" w:cs="Arial"/>
        </w:rPr>
        <w:t xml:space="preserve"> </w:t>
      </w:r>
      <w:r w:rsidRPr="00F95425">
        <w:rPr>
          <w:rFonts w:ascii="Arial" w:hAnsi="Arial" w:cs="Arial"/>
          <w:u w:val="single"/>
        </w:rPr>
        <w:t>Insufficient Proceeds</w:t>
      </w:r>
      <w:r w:rsidRPr="00F95425">
        <w:rPr>
          <w:rFonts w:ascii="Arial" w:hAnsi="Arial" w:cs="Arial"/>
        </w:rPr>
        <w:t>.  If the Net Proceeds are insufficient to repay the</w:t>
      </w:r>
      <w:r>
        <w:rPr>
          <w:rFonts w:ascii="Arial" w:hAnsi="Arial" w:cs="Arial"/>
        </w:rPr>
        <w:t xml:space="preserve"> un-forgiven </w:t>
      </w:r>
      <w:r w:rsidRPr="00F95425">
        <w:rPr>
          <w:rFonts w:ascii="Arial" w:hAnsi="Arial" w:cs="Arial"/>
        </w:rPr>
        <w:t>balance of the Loan, any Net Proceeds available shall be distributed to the Grantor and the Lender based o</w:t>
      </w:r>
      <w:r>
        <w:rPr>
          <w:rFonts w:ascii="Arial" w:hAnsi="Arial" w:cs="Arial"/>
        </w:rPr>
        <w:t xml:space="preserve">n a ratio of the Original Loan </w:t>
      </w:r>
      <w:r w:rsidRPr="00F95425">
        <w:rPr>
          <w:rFonts w:ascii="Arial" w:hAnsi="Arial" w:cs="Arial"/>
        </w:rPr>
        <w:t>Amount</w:t>
      </w:r>
      <w:r>
        <w:rPr>
          <w:rFonts w:ascii="Arial" w:hAnsi="Arial" w:cs="Arial"/>
        </w:rPr>
        <w:t xml:space="preserve"> (“OLA”) to the sum of the OLA </w:t>
      </w:r>
      <w:r w:rsidRPr="00F95425">
        <w:rPr>
          <w:rFonts w:ascii="Arial" w:hAnsi="Arial" w:cs="Arial"/>
        </w:rPr>
        <w:t>and the Grantor’s Investment (“GI” – defined as any out-of-pocket</w:t>
      </w:r>
      <w:r>
        <w:rPr>
          <w:rFonts w:ascii="Arial" w:hAnsi="Arial" w:cs="Arial"/>
        </w:rPr>
        <w:t xml:space="preserve"> down payment paid by </w:t>
      </w:r>
      <w:r w:rsidRPr="00F95425">
        <w:rPr>
          <w:rFonts w:ascii="Arial" w:hAnsi="Arial" w:cs="Arial"/>
        </w:rPr>
        <w:t>the Grantor plus any verified capital improvements made by the Grantor), as follows:</w:t>
      </w:r>
    </w:p>
    <w:p w:rsidR="00885181" w:rsidRPr="00F95425" w:rsidRDefault="00885181" w:rsidP="00885181">
      <w:pPr>
        <w:rPr>
          <w:rFonts w:ascii="Arial" w:hAnsi="Arial" w:cs="Arial"/>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85181" w:rsidRPr="00900552" w:rsidTr="00C329D7">
        <w:trPr>
          <w:trHeight w:val="2780"/>
        </w:trPr>
        <w:tc>
          <w:tcPr>
            <w:tcW w:w="9000" w:type="dxa"/>
          </w:tcPr>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w:t>
            </w:r>
          </w:p>
          <w:p w:rsidR="00885181" w:rsidRPr="00900552" w:rsidRDefault="00885181" w:rsidP="00C329D7">
            <w:pPr>
              <w:rPr>
                <w:rFonts w:ascii="Arial" w:hAnsi="Arial" w:cs="Arial"/>
              </w:rPr>
            </w:pPr>
            <w:r w:rsidRPr="00900552">
              <w:rPr>
                <w:rFonts w:ascii="Arial" w:hAnsi="Arial" w:cs="Arial"/>
              </w:rPr>
              <w:t xml:space="preserve">            _________   X   Net Proceeds  =  Recapture Amount Payable to Lender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  +  BI</w:t>
            </w:r>
          </w:p>
          <w:p w:rsidR="00885181" w:rsidRPr="00900552" w:rsidRDefault="00885181" w:rsidP="00C329D7">
            <w:pPr>
              <w:rPr>
                <w:rFonts w:ascii="Arial" w:hAnsi="Arial" w:cs="Arial"/>
              </w:rPr>
            </w:pP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BI</w:t>
            </w:r>
          </w:p>
          <w:p w:rsidR="00885181" w:rsidRPr="00900552" w:rsidRDefault="00885181" w:rsidP="00C329D7">
            <w:pPr>
              <w:rPr>
                <w:rFonts w:ascii="Arial" w:hAnsi="Arial" w:cs="Arial"/>
              </w:rPr>
            </w:pPr>
            <w:r w:rsidRPr="00900552">
              <w:rPr>
                <w:rFonts w:ascii="Arial" w:hAnsi="Arial" w:cs="Arial"/>
              </w:rPr>
              <w:t xml:space="preserve">            _________   X   Net Proceeds  =  Proceeds Payable to Grantor</w:t>
            </w:r>
          </w:p>
          <w:p w:rsidR="00885181" w:rsidRPr="00900552" w:rsidRDefault="00885181" w:rsidP="00C329D7">
            <w:pPr>
              <w:rPr>
                <w:rFonts w:ascii="Arial" w:hAnsi="Arial" w:cs="Arial"/>
              </w:rPr>
            </w:pPr>
          </w:p>
          <w:p w:rsidR="00885181" w:rsidRPr="00900552" w:rsidRDefault="00885181" w:rsidP="00C329D7">
            <w:pPr>
              <w:rPr>
                <w:rFonts w:ascii="Arial" w:hAnsi="Arial" w:cs="Arial"/>
              </w:rPr>
            </w:pPr>
            <w:r w:rsidRPr="00900552">
              <w:rPr>
                <w:rFonts w:ascii="Arial" w:hAnsi="Arial" w:cs="Arial"/>
              </w:rPr>
              <w:t xml:space="preserve">             OLA  +  BI</w:t>
            </w:r>
          </w:p>
          <w:p w:rsidR="00885181" w:rsidRPr="00900552" w:rsidRDefault="00885181" w:rsidP="00C329D7">
            <w:pPr>
              <w:rPr>
                <w:rFonts w:ascii="Arial" w:hAnsi="Arial" w:cs="Arial"/>
              </w:rPr>
            </w:pPr>
          </w:p>
        </w:tc>
      </w:tr>
    </w:tbl>
    <w:p w:rsidR="00885181" w:rsidRPr="00F95425" w:rsidRDefault="00885181" w:rsidP="00885181">
      <w:pPr>
        <w:rPr>
          <w:rFonts w:ascii="Arial" w:hAnsi="Arial" w:cs="Arial"/>
        </w:rPr>
      </w:pPr>
    </w:p>
    <w:p w:rsidR="00885181" w:rsidRPr="00F95425" w:rsidRDefault="00885181" w:rsidP="00660CAE">
      <w:pPr>
        <w:ind w:left="180"/>
        <w:rPr>
          <w:rFonts w:ascii="Arial" w:hAnsi="Arial" w:cs="Arial"/>
        </w:rPr>
      </w:pPr>
      <w:r w:rsidRPr="00F95425">
        <w:rPr>
          <w:rFonts w:ascii="Arial" w:hAnsi="Arial" w:cs="Arial"/>
        </w:rPr>
        <w:t>If there are no Net Proceeds to distribute, the recapture amount payable to the Lender shall be zero.</w:t>
      </w:r>
    </w:p>
    <w:p w:rsidR="00885181" w:rsidRPr="00F95425" w:rsidRDefault="00885181" w:rsidP="00885181">
      <w:pPr>
        <w:rPr>
          <w:rFonts w:ascii="Arial" w:hAnsi="Arial" w:cs="Arial"/>
        </w:rPr>
      </w:pPr>
    </w:p>
    <w:p w:rsidR="00885181" w:rsidRPr="00F95425" w:rsidRDefault="00885181" w:rsidP="00885181">
      <w:pPr>
        <w:ind w:firstLine="288"/>
        <w:rPr>
          <w:rFonts w:ascii="Arial" w:hAnsi="Arial" w:cs="Arial"/>
        </w:rPr>
      </w:pPr>
      <w:r w:rsidRPr="00F95425">
        <w:rPr>
          <w:rFonts w:ascii="Arial" w:hAnsi="Arial" w:cs="Arial"/>
        </w:rPr>
        <w:t>3.</w:t>
      </w:r>
      <w:r>
        <w:rPr>
          <w:rFonts w:ascii="Arial" w:hAnsi="Arial" w:cs="Arial"/>
        </w:rPr>
        <w:t xml:space="preserve"> </w:t>
      </w:r>
      <w:r w:rsidRPr="00F95425">
        <w:rPr>
          <w:rFonts w:ascii="Arial" w:hAnsi="Arial" w:cs="Arial"/>
          <w:u w:val="single"/>
        </w:rPr>
        <w:t>Refinance.</w:t>
      </w:r>
      <w:r w:rsidRPr="00F95425">
        <w:rPr>
          <w:rFonts w:ascii="Arial" w:hAnsi="Arial" w:cs="Arial"/>
        </w:rPr>
        <w:t xml:space="preserve">  If the Grantor refinances the first lien </w:t>
      </w:r>
      <w:r>
        <w:rPr>
          <w:rFonts w:ascii="Arial" w:hAnsi="Arial" w:cs="Arial"/>
        </w:rPr>
        <w:t xml:space="preserve">on the Mortgaged Property with </w:t>
      </w:r>
      <w:r w:rsidRPr="00F95425">
        <w:rPr>
          <w:rFonts w:ascii="Arial" w:hAnsi="Arial" w:cs="Arial"/>
        </w:rPr>
        <w:t xml:space="preserve">a lender approved by the </w:t>
      </w:r>
      <w:r w:rsidR="00594457">
        <w:rPr>
          <w:rFonts w:ascii="Arial" w:hAnsi="Arial" w:cs="Arial"/>
        </w:rPr>
        <w:t>Iowa Economic Development Authority</w:t>
      </w:r>
      <w:r>
        <w:rPr>
          <w:rFonts w:ascii="Arial" w:hAnsi="Arial" w:cs="Arial"/>
        </w:rPr>
        <w:t xml:space="preserve"> for </w:t>
      </w:r>
      <w:r w:rsidRPr="00F95425">
        <w:rPr>
          <w:rFonts w:ascii="Arial" w:hAnsi="Arial" w:cs="Arial"/>
        </w:rPr>
        <w:t>participation in the Department’s homeownership</w:t>
      </w:r>
      <w:r>
        <w:rPr>
          <w:rFonts w:ascii="Arial" w:hAnsi="Arial" w:cs="Arial"/>
        </w:rPr>
        <w:t xml:space="preserve"> assistance program during the </w:t>
      </w:r>
      <w:r w:rsidRPr="00F95425">
        <w:rPr>
          <w:rFonts w:ascii="Arial" w:hAnsi="Arial" w:cs="Arial"/>
        </w:rPr>
        <w:t>Affordability Period, the Lender may, in its so</w:t>
      </w:r>
      <w:r>
        <w:rPr>
          <w:rFonts w:ascii="Arial" w:hAnsi="Arial" w:cs="Arial"/>
        </w:rPr>
        <w:t xml:space="preserve">le discretion, agree to sign a </w:t>
      </w:r>
      <w:r w:rsidRPr="00F95425">
        <w:rPr>
          <w:rFonts w:ascii="Arial" w:hAnsi="Arial" w:cs="Arial"/>
        </w:rPr>
        <w:t>subordination agreement subordinating the mortgage</w:t>
      </w:r>
      <w:r>
        <w:rPr>
          <w:rFonts w:ascii="Arial" w:hAnsi="Arial" w:cs="Arial"/>
        </w:rPr>
        <w:t xml:space="preserve"> securing this debt to the new </w:t>
      </w:r>
      <w:r w:rsidRPr="00F95425">
        <w:rPr>
          <w:rFonts w:ascii="Arial" w:hAnsi="Arial" w:cs="Arial"/>
        </w:rPr>
        <w:t xml:space="preserve">mortgage held by the </w:t>
      </w:r>
      <w:r w:rsidR="00594457">
        <w:rPr>
          <w:rFonts w:ascii="Arial" w:hAnsi="Arial" w:cs="Arial"/>
        </w:rPr>
        <w:t>IEDA</w:t>
      </w:r>
      <w:r w:rsidRPr="00F95425">
        <w:rPr>
          <w:rFonts w:ascii="Arial" w:hAnsi="Arial" w:cs="Arial"/>
        </w:rPr>
        <w:t>-approved lender.  If the Gra</w:t>
      </w:r>
      <w:r>
        <w:rPr>
          <w:rFonts w:ascii="Arial" w:hAnsi="Arial" w:cs="Arial"/>
        </w:rPr>
        <w:t xml:space="preserve">ntor refinances both the first </w:t>
      </w:r>
      <w:r w:rsidRPr="00F95425">
        <w:rPr>
          <w:rFonts w:ascii="Arial" w:hAnsi="Arial" w:cs="Arial"/>
        </w:rPr>
        <w:t>mortgage and this mortgage during the Affordability Per</w:t>
      </w:r>
      <w:r>
        <w:rPr>
          <w:rFonts w:ascii="Arial" w:hAnsi="Arial" w:cs="Arial"/>
        </w:rPr>
        <w:t xml:space="preserve">iod, the Grantor shall pay the </w:t>
      </w:r>
      <w:r w:rsidRPr="00F95425">
        <w:rPr>
          <w:rFonts w:ascii="Arial" w:hAnsi="Arial" w:cs="Arial"/>
        </w:rPr>
        <w:t>Lender the entire un-forgiven balance of the Loan.</w:t>
      </w:r>
    </w:p>
    <w:p w:rsidR="00885181" w:rsidRPr="0017349D" w:rsidRDefault="00885181" w:rsidP="00885181">
      <w:pPr>
        <w:rPr>
          <w:rFonts w:ascii="Arial" w:hAnsi="Arial" w:cs="Arial"/>
        </w:rPr>
      </w:pPr>
      <w:r w:rsidRPr="0017349D">
        <w:rPr>
          <w:rFonts w:ascii="Arial" w:hAnsi="Arial" w:cs="Arial"/>
        </w:rPr>
        <w:tab/>
      </w:r>
    </w:p>
    <w:p w:rsidR="00AE381C" w:rsidRPr="00AE381C" w:rsidRDefault="00AE381C">
      <w:pPr>
        <w:rPr>
          <w:rFonts w:ascii="Arial" w:hAnsi="Arial" w:cs="Arial"/>
        </w:rPr>
      </w:pPr>
    </w:p>
    <w:sectPr w:rsidR="00AE381C" w:rsidRPr="00AE381C" w:rsidSect="00660C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32" w:rsidRDefault="00144932" w:rsidP="00AE381C">
      <w:r>
        <w:separator/>
      </w:r>
    </w:p>
  </w:endnote>
  <w:endnote w:type="continuationSeparator" w:id="0">
    <w:p w:rsidR="00144932" w:rsidRDefault="00144932" w:rsidP="00AE3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1C" w:rsidRDefault="00771CA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6.25pt;margin-top:755.3pt;width:477.9pt;height:23.5pt;z-index:251658240;mso-position-horizontal-relative:page;mso-position-vertical-relative:page;mso-width-relative:margin;mso-height-relative:margin" o:allowincell="f" o:allowoverlap="f" filled="f" stroked="f">
          <v:textbox>
            <w:txbxContent>
              <w:p w:rsidR="00AE381C" w:rsidRPr="00F2035A" w:rsidRDefault="00AE381C" w:rsidP="00AE381C">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sidR="005E7494">
                  <w:rPr>
                    <w:rFonts w:ascii="Arial Black" w:hAnsi="Arial Black"/>
                    <w:sz w:val="16"/>
                  </w:rPr>
                  <w:t>4</w:t>
                </w:r>
                <w:r w:rsidRPr="00F2035A">
                  <w:rPr>
                    <w:b/>
                    <w:sz w:val="16"/>
                  </w:rPr>
                  <w:t xml:space="preserve"> </w:t>
                </w:r>
                <w:proofErr w:type="spellStart"/>
                <w:r w:rsidRPr="00F2035A">
                  <w:rPr>
                    <w:rFonts w:ascii="Arial Black" w:hAnsi="Arial Black"/>
                    <w:sz w:val="16"/>
                  </w:rPr>
                  <w:t>CDBG</w:t>
                </w:r>
                <w:proofErr w:type="spellEnd"/>
                <w:r w:rsidRPr="00F2035A">
                  <w:rPr>
                    <w:b/>
                    <w:sz w:val="16"/>
                  </w:rPr>
                  <w:t xml:space="preserve"> MANAGEMENT GUIDE</w:t>
                </w:r>
                <w:r w:rsidR="005E2A9B">
                  <w:rPr>
                    <w:b/>
                    <w:sz w:val="16"/>
                  </w:rPr>
                  <w:t xml:space="preserve"> – APPENDIX 5</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771CA1" w:rsidRPr="00982A76">
                  <w:rPr>
                    <w:rFonts w:ascii="Arial Black" w:hAnsi="Arial Black"/>
                    <w:sz w:val="16"/>
                  </w:rPr>
                  <w:fldChar w:fldCharType="begin"/>
                </w:r>
                <w:r w:rsidRPr="00982A76">
                  <w:rPr>
                    <w:rFonts w:ascii="Arial Black" w:hAnsi="Arial Black"/>
                    <w:sz w:val="16"/>
                  </w:rPr>
                  <w:instrText xml:space="preserve"> PAGE   \* MERGEFORMAT </w:instrText>
                </w:r>
                <w:r w:rsidR="00771CA1" w:rsidRPr="00982A76">
                  <w:rPr>
                    <w:rFonts w:ascii="Arial Black" w:hAnsi="Arial Black"/>
                    <w:sz w:val="16"/>
                  </w:rPr>
                  <w:fldChar w:fldCharType="separate"/>
                </w:r>
                <w:r w:rsidR="005E7494">
                  <w:rPr>
                    <w:rFonts w:ascii="Arial Black" w:hAnsi="Arial Black"/>
                    <w:noProof/>
                    <w:sz w:val="16"/>
                  </w:rPr>
                  <w:t>20</w:t>
                </w:r>
                <w:r w:rsidR="00771CA1" w:rsidRPr="00982A76">
                  <w:rPr>
                    <w:rFonts w:ascii="Arial Black" w:hAnsi="Arial Black"/>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32" w:rsidRDefault="00144932" w:rsidP="00AE381C">
      <w:r>
        <w:separator/>
      </w:r>
    </w:p>
  </w:footnote>
  <w:footnote w:type="continuationSeparator" w:id="0">
    <w:p w:rsidR="00144932" w:rsidRDefault="00144932" w:rsidP="00AE3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237DD"/>
    <w:rsid w:val="00144932"/>
    <w:rsid w:val="002022CA"/>
    <w:rsid w:val="0023114C"/>
    <w:rsid w:val="003C0226"/>
    <w:rsid w:val="003D3324"/>
    <w:rsid w:val="00445A1F"/>
    <w:rsid w:val="00461CAE"/>
    <w:rsid w:val="004970EE"/>
    <w:rsid w:val="00594457"/>
    <w:rsid w:val="005E2A9B"/>
    <w:rsid w:val="005E7494"/>
    <w:rsid w:val="005F5415"/>
    <w:rsid w:val="00660CAE"/>
    <w:rsid w:val="00734627"/>
    <w:rsid w:val="00771CA1"/>
    <w:rsid w:val="00811F3D"/>
    <w:rsid w:val="00827567"/>
    <w:rsid w:val="00832F14"/>
    <w:rsid w:val="00876A82"/>
    <w:rsid w:val="00885181"/>
    <w:rsid w:val="00904166"/>
    <w:rsid w:val="00937DED"/>
    <w:rsid w:val="009924D2"/>
    <w:rsid w:val="00A237DD"/>
    <w:rsid w:val="00AA74F7"/>
    <w:rsid w:val="00AC58C6"/>
    <w:rsid w:val="00AE381C"/>
    <w:rsid w:val="00B23658"/>
    <w:rsid w:val="00BB3829"/>
    <w:rsid w:val="00C11501"/>
    <w:rsid w:val="00CE03E0"/>
    <w:rsid w:val="00E20179"/>
    <w:rsid w:val="00F319F3"/>
    <w:rsid w:val="00F36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81C"/>
    <w:pPr>
      <w:tabs>
        <w:tab w:val="center" w:pos="4680"/>
        <w:tab w:val="right" w:pos="9360"/>
      </w:tabs>
    </w:pPr>
  </w:style>
  <w:style w:type="character" w:customStyle="1" w:styleId="HeaderChar">
    <w:name w:val="Header Char"/>
    <w:basedOn w:val="DefaultParagraphFont"/>
    <w:link w:val="Header"/>
    <w:uiPriority w:val="99"/>
    <w:semiHidden/>
    <w:rsid w:val="00AE381C"/>
  </w:style>
  <w:style w:type="paragraph" w:styleId="Footer">
    <w:name w:val="footer"/>
    <w:basedOn w:val="Normal"/>
    <w:link w:val="FooterChar"/>
    <w:unhideWhenUsed/>
    <w:rsid w:val="00AE381C"/>
    <w:pPr>
      <w:tabs>
        <w:tab w:val="center" w:pos="4680"/>
        <w:tab w:val="right" w:pos="9360"/>
      </w:tabs>
    </w:pPr>
  </w:style>
  <w:style w:type="character" w:customStyle="1" w:styleId="FooterChar">
    <w:name w:val="Footer Char"/>
    <w:basedOn w:val="DefaultParagraphFont"/>
    <w:link w:val="Footer"/>
    <w:rsid w:val="00AE381C"/>
  </w:style>
  <w:style w:type="paragraph" w:styleId="BalloonText">
    <w:name w:val="Balloon Text"/>
    <w:basedOn w:val="Normal"/>
    <w:link w:val="BalloonTextChar"/>
    <w:uiPriority w:val="99"/>
    <w:semiHidden/>
    <w:unhideWhenUsed/>
    <w:rsid w:val="00AE381C"/>
    <w:rPr>
      <w:rFonts w:ascii="Tahoma" w:hAnsi="Tahoma" w:cs="Tahoma"/>
      <w:sz w:val="16"/>
      <w:szCs w:val="16"/>
    </w:rPr>
  </w:style>
  <w:style w:type="character" w:customStyle="1" w:styleId="BalloonTextChar">
    <w:name w:val="Balloon Text Char"/>
    <w:basedOn w:val="DefaultParagraphFont"/>
    <w:link w:val="BalloonText"/>
    <w:uiPriority w:val="99"/>
    <w:semiHidden/>
    <w:rsid w:val="00AE3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2</cp:revision>
  <dcterms:created xsi:type="dcterms:W3CDTF">2014-04-02T20:50:00Z</dcterms:created>
  <dcterms:modified xsi:type="dcterms:W3CDTF">2014-04-02T20:50:00Z</dcterms:modified>
</cp:coreProperties>
</file>